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76D" w:rsidRDefault="0001676D" w:rsidP="0001676D">
      <w:pPr>
        <w:pStyle w:val="Header"/>
        <w:rPr>
          <w:rFonts w:ascii="Biondi" w:hAnsi="Biondi"/>
          <w:i/>
        </w:rPr>
      </w:pPr>
      <w:r>
        <w:rPr>
          <w:rFonts w:ascii="Times New Roman" w:hAnsi="Times New Roman"/>
          <w:noProof/>
          <w:sz w:val="24"/>
          <w:szCs w:val="24"/>
        </w:rPr>
        <w:drawing>
          <wp:inline distT="0" distB="0" distL="0" distR="0">
            <wp:extent cx="1676400" cy="715264"/>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1676400" cy="715264"/>
                    </a:xfrm>
                    <a:prstGeom prst="rect">
                      <a:avLst/>
                    </a:prstGeom>
                    <a:noFill/>
                    <a:ln w="9525">
                      <a:noFill/>
                      <a:miter lim="800000"/>
                      <a:headEnd/>
                      <a:tailEnd/>
                    </a:ln>
                  </pic:spPr>
                </pic:pic>
              </a:graphicData>
            </a:graphic>
          </wp:inline>
        </w:drawing>
      </w:r>
      <w:r w:rsidRPr="0001676D">
        <w:rPr>
          <w:rFonts w:ascii="Biondi" w:hAnsi="Biondi"/>
          <w:i/>
        </w:rPr>
        <w:t xml:space="preserve"> </w:t>
      </w:r>
    </w:p>
    <w:p w:rsidR="0001676D" w:rsidRPr="0001676D" w:rsidRDefault="0001676D" w:rsidP="0001676D">
      <w:pPr>
        <w:pStyle w:val="Header"/>
        <w:rPr>
          <w:rFonts w:ascii="Biondi" w:hAnsi="Biondi"/>
          <w:b/>
          <w:i/>
          <w:sz w:val="18"/>
          <w:szCs w:val="18"/>
        </w:rPr>
      </w:pPr>
      <w:r w:rsidRPr="0001676D">
        <w:rPr>
          <w:rFonts w:ascii="Biondi" w:hAnsi="Biondi"/>
          <w:b/>
          <w:i/>
          <w:sz w:val="18"/>
          <w:szCs w:val="18"/>
        </w:rPr>
        <w:t>California Central Coast: Nipomo Mesa</w:t>
      </w:r>
    </w:p>
    <w:p w:rsidR="006F1F42" w:rsidRDefault="006F1F42" w:rsidP="006F1F42">
      <w:pPr>
        <w:spacing w:line="240" w:lineRule="auto"/>
        <w:rPr>
          <w:rFonts w:ascii="Times New Roman" w:hAnsi="Times New Roman" w:cs="Times New Roman"/>
          <w:sz w:val="24"/>
          <w:szCs w:val="24"/>
        </w:rPr>
      </w:pPr>
    </w:p>
    <w:p w:rsidR="00110FC8" w:rsidRPr="00040111" w:rsidRDefault="00110FC8" w:rsidP="006F1F42">
      <w:pPr>
        <w:spacing w:line="240" w:lineRule="auto"/>
        <w:rPr>
          <w:rFonts w:ascii="Times New Roman" w:hAnsi="Times New Roman" w:cs="Times New Roman"/>
          <w:b/>
          <w:sz w:val="24"/>
          <w:szCs w:val="24"/>
        </w:rPr>
      </w:pPr>
      <w:r w:rsidRPr="00040111">
        <w:rPr>
          <w:rFonts w:ascii="Times New Roman" w:hAnsi="Times New Roman" w:cs="Times New Roman"/>
          <w:b/>
          <w:sz w:val="24"/>
          <w:szCs w:val="24"/>
        </w:rPr>
        <w:t>Nipomo Toys for Tots Drive Letter to the Editor</w:t>
      </w:r>
    </w:p>
    <w:p w:rsidR="00110FC8" w:rsidRPr="00040111" w:rsidRDefault="00110FC8" w:rsidP="006F1F42">
      <w:pPr>
        <w:spacing w:line="240" w:lineRule="auto"/>
        <w:rPr>
          <w:rFonts w:ascii="Times New Roman" w:hAnsi="Times New Roman" w:cs="Times New Roman"/>
          <w:i/>
          <w:sz w:val="24"/>
          <w:szCs w:val="24"/>
        </w:rPr>
      </w:pPr>
      <w:r w:rsidRPr="00040111">
        <w:rPr>
          <w:rFonts w:ascii="Times New Roman" w:hAnsi="Times New Roman" w:cs="Times New Roman"/>
          <w:i/>
          <w:sz w:val="24"/>
          <w:szCs w:val="24"/>
        </w:rPr>
        <w:t>(</w:t>
      </w:r>
      <w:r>
        <w:rPr>
          <w:rFonts w:ascii="Times New Roman" w:hAnsi="Times New Roman" w:cs="Times New Roman"/>
          <w:i/>
          <w:sz w:val="24"/>
          <w:szCs w:val="24"/>
        </w:rPr>
        <w:t>Issue</w:t>
      </w:r>
      <w:r w:rsidRPr="00040111">
        <w:rPr>
          <w:rFonts w:ascii="Times New Roman" w:hAnsi="Times New Roman" w:cs="Times New Roman"/>
          <w:i/>
          <w:sz w:val="24"/>
          <w:szCs w:val="24"/>
        </w:rPr>
        <w:t xml:space="preserve"> to the </w:t>
      </w:r>
      <w:r w:rsidR="00374F8D">
        <w:rPr>
          <w:rFonts w:ascii="Times New Roman" w:hAnsi="Times New Roman" w:cs="Times New Roman"/>
          <w:i/>
          <w:sz w:val="24"/>
          <w:szCs w:val="24"/>
        </w:rPr>
        <w:t>Tribune in</w:t>
      </w:r>
      <w:r>
        <w:rPr>
          <w:rFonts w:ascii="Times New Roman" w:hAnsi="Times New Roman" w:cs="Times New Roman"/>
          <w:i/>
          <w:sz w:val="24"/>
          <w:szCs w:val="24"/>
        </w:rPr>
        <w:t xml:space="preserve"> </w:t>
      </w:r>
      <w:r w:rsidR="00F07707">
        <w:rPr>
          <w:rFonts w:ascii="Times New Roman" w:hAnsi="Times New Roman" w:cs="Times New Roman"/>
          <w:i/>
          <w:sz w:val="24"/>
          <w:szCs w:val="24"/>
        </w:rPr>
        <w:t>early November</w:t>
      </w:r>
      <w:r w:rsidR="00374F8D">
        <w:rPr>
          <w:rFonts w:ascii="Times New Roman" w:hAnsi="Times New Roman" w:cs="Times New Roman"/>
          <w:i/>
          <w:sz w:val="24"/>
          <w:szCs w:val="24"/>
        </w:rPr>
        <w:t>, cannot exceed 200 words</w:t>
      </w:r>
      <w:r w:rsidRPr="00040111">
        <w:rPr>
          <w:rFonts w:ascii="Times New Roman" w:hAnsi="Times New Roman" w:cs="Times New Roman"/>
          <w:i/>
          <w:sz w:val="24"/>
          <w:szCs w:val="24"/>
        </w:rPr>
        <w:t>)</w:t>
      </w:r>
    </w:p>
    <w:p w:rsidR="006F1F42" w:rsidRDefault="006F1F42" w:rsidP="006F1F42">
      <w:pPr>
        <w:spacing w:line="240" w:lineRule="auto"/>
        <w:rPr>
          <w:rFonts w:ascii="Times New Roman" w:hAnsi="Times New Roman"/>
          <w:b/>
          <w:sz w:val="24"/>
          <w:szCs w:val="24"/>
        </w:rPr>
      </w:pPr>
    </w:p>
    <w:p w:rsidR="006F1F42" w:rsidRDefault="006F1F42" w:rsidP="006F1F42">
      <w:pPr>
        <w:spacing w:line="240" w:lineRule="auto"/>
        <w:ind w:firstLine="720"/>
        <w:rPr>
          <w:rFonts w:ascii="Times New Roman" w:hAnsi="Times New Roman"/>
          <w:sz w:val="24"/>
          <w:szCs w:val="24"/>
        </w:rPr>
      </w:pPr>
      <w:r>
        <w:rPr>
          <w:rFonts w:ascii="Times New Roman" w:hAnsi="Times New Roman"/>
          <w:sz w:val="24"/>
          <w:szCs w:val="24"/>
        </w:rPr>
        <w:t>As the holidays quickly approach, I would like to encourage the residents of Nipomo and surrounding communities to donate new unwrapped toys towards this year’s Central Coast Toys for Tots fundraising campaigns. Each year more and more families experience the financial troubles which result in the absence of gifts for youngsters under the Christmas tree, but through the generosity of community individuals holiday cheer can be spread to less fortunate children.</w:t>
      </w:r>
    </w:p>
    <w:p w:rsidR="006F1F42" w:rsidRDefault="006F1F42" w:rsidP="006F1F42">
      <w:pPr>
        <w:spacing w:line="240" w:lineRule="auto"/>
        <w:ind w:firstLine="720"/>
        <w:rPr>
          <w:rFonts w:ascii="Times New Roman" w:hAnsi="Times New Roman"/>
          <w:sz w:val="24"/>
          <w:szCs w:val="24"/>
        </w:rPr>
      </w:pPr>
      <w:r>
        <w:rPr>
          <w:rFonts w:ascii="Times New Roman" w:hAnsi="Times New Roman"/>
          <w:sz w:val="24"/>
          <w:szCs w:val="24"/>
        </w:rPr>
        <w:t xml:space="preserve">The Central Coast Toys for Tots drive extends from Paso Robles to Santa Barbara and throughout the region toy donation locations have been established. The mission of the U.S. Marine Corps Reserve Toys for Tots Program is to collect new, unwrapped toys and to distribute these toys as Christmas gifts to needy children. Through toy donations, the program strives to motivate children to grow into responsible, productive and patriotic citizens. Last year, more than 30,000 children of the Central Coast received donated toys and we expect for the need to grow this year. To learn more about the U.S. Marine Corps Reserve Toys for Tots Program or how to donate towards the Central Coast Toys for Tots programs please visit </w:t>
      </w:r>
      <w:hyperlink r:id="rId5" w:history="1">
        <w:r>
          <w:rPr>
            <w:rStyle w:val="Hyperlink"/>
            <w:rFonts w:ascii="Times New Roman" w:hAnsi="Times New Roman"/>
            <w:sz w:val="24"/>
            <w:szCs w:val="24"/>
          </w:rPr>
          <w:t>www.toys4totscentralca.org</w:t>
        </w:r>
      </w:hyperlink>
      <w:r>
        <w:rPr>
          <w:rFonts w:ascii="Times New Roman" w:hAnsi="Times New Roman"/>
          <w:sz w:val="24"/>
          <w:szCs w:val="24"/>
        </w:rPr>
        <w:t xml:space="preserve">. </w:t>
      </w:r>
    </w:p>
    <w:p w:rsidR="006F1F42" w:rsidRDefault="006F1F42" w:rsidP="006F1F42">
      <w:pPr>
        <w:spacing w:line="240" w:lineRule="auto"/>
        <w:rPr>
          <w:rFonts w:ascii="Times New Roman" w:hAnsi="Times New Roman"/>
          <w:sz w:val="24"/>
          <w:szCs w:val="24"/>
        </w:rPr>
      </w:pPr>
      <w:r>
        <w:rPr>
          <w:rFonts w:ascii="Times New Roman" w:hAnsi="Times New Roman"/>
          <w:sz w:val="24"/>
          <w:szCs w:val="24"/>
        </w:rPr>
        <w:t>Deborah Mansfield</w:t>
      </w:r>
    </w:p>
    <w:p w:rsidR="006F1F42" w:rsidRDefault="006F1F42" w:rsidP="006F1F42">
      <w:pPr>
        <w:spacing w:line="240" w:lineRule="auto"/>
        <w:rPr>
          <w:rFonts w:ascii="Times New Roman" w:hAnsi="Times New Roman"/>
          <w:i/>
          <w:sz w:val="24"/>
          <w:szCs w:val="24"/>
        </w:rPr>
      </w:pPr>
      <w:r>
        <w:rPr>
          <w:rFonts w:ascii="Times New Roman" w:hAnsi="Times New Roman"/>
          <w:i/>
          <w:sz w:val="24"/>
          <w:szCs w:val="24"/>
        </w:rPr>
        <w:t>Nipomo Toys for Tots Coordinator</w:t>
      </w:r>
    </w:p>
    <w:p w:rsidR="006F1F42" w:rsidRDefault="006F1F42" w:rsidP="006F1F42">
      <w:pPr>
        <w:spacing w:line="240" w:lineRule="auto"/>
        <w:rPr>
          <w:rFonts w:ascii="Times New Roman" w:hAnsi="Times New Roman"/>
          <w:sz w:val="24"/>
          <w:szCs w:val="24"/>
        </w:rPr>
      </w:pPr>
      <w:r>
        <w:rPr>
          <w:rFonts w:ascii="Times New Roman" w:hAnsi="Times New Roman"/>
          <w:i/>
          <w:sz w:val="24"/>
          <w:szCs w:val="24"/>
        </w:rPr>
        <w:t xml:space="preserve">Central Coast Deputy Director </w:t>
      </w:r>
      <w:r>
        <w:rPr>
          <w:rFonts w:ascii="Times New Roman" w:hAnsi="Times New Roman"/>
          <w:sz w:val="24"/>
          <w:szCs w:val="24"/>
        </w:rPr>
        <w:t xml:space="preserve"> </w:t>
      </w:r>
    </w:p>
    <w:p w:rsidR="00D464D4" w:rsidRPr="0001676D" w:rsidRDefault="00D464D4" w:rsidP="00D464D4">
      <w:pPr>
        <w:spacing w:line="240" w:lineRule="auto"/>
        <w:rPr>
          <w:rFonts w:ascii="Times New Roman" w:hAnsi="Times New Roman" w:cs="Times New Roman"/>
          <w:sz w:val="24"/>
          <w:szCs w:val="24"/>
        </w:rPr>
      </w:pPr>
    </w:p>
    <w:sectPr w:rsidR="00D464D4" w:rsidRPr="0001676D" w:rsidSect="00C162A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Biondi">
    <w:panose1 w:val="02000505030000020004"/>
    <w:charset w:val="00"/>
    <w:family w:val="auto"/>
    <w:pitch w:val="variable"/>
    <w:sig w:usb0="8000002F" w:usb1="0000004A"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676D"/>
    <w:rsid w:val="0001676D"/>
    <w:rsid w:val="00110FC8"/>
    <w:rsid w:val="00237CC0"/>
    <w:rsid w:val="00322356"/>
    <w:rsid w:val="00374F8D"/>
    <w:rsid w:val="003B4597"/>
    <w:rsid w:val="00427DCA"/>
    <w:rsid w:val="00695C07"/>
    <w:rsid w:val="006F1F42"/>
    <w:rsid w:val="007B4D8E"/>
    <w:rsid w:val="007E1EE0"/>
    <w:rsid w:val="008034F1"/>
    <w:rsid w:val="008D31CE"/>
    <w:rsid w:val="0099628D"/>
    <w:rsid w:val="009A4306"/>
    <w:rsid w:val="00AC6793"/>
    <w:rsid w:val="00C162A8"/>
    <w:rsid w:val="00C72A3D"/>
    <w:rsid w:val="00D464D4"/>
    <w:rsid w:val="00DA011D"/>
    <w:rsid w:val="00DC2876"/>
    <w:rsid w:val="00F077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2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6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76D"/>
    <w:rPr>
      <w:rFonts w:ascii="Tahoma" w:hAnsi="Tahoma" w:cs="Tahoma"/>
      <w:sz w:val="16"/>
      <w:szCs w:val="16"/>
    </w:rPr>
  </w:style>
  <w:style w:type="paragraph" w:styleId="Header">
    <w:name w:val="header"/>
    <w:basedOn w:val="Normal"/>
    <w:link w:val="HeaderChar"/>
    <w:uiPriority w:val="99"/>
    <w:semiHidden/>
    <w:unhideWhenUsed/>
    <w:rsid w:val="0001676D"/>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semiHidden/>
    <w:rsid w:val="0001676D"/>
    <w:rPr>
      <w:rFonts w:ascii="Calibri" w:eastAsia="Calibri" w:hAnsi="Calibri" w:cs="Times New Roman"/>
    </w:rPr>
  </w:style>
  <w:style w:type="character" w:styleId="Hyperlink">
    <w:name w:val="Hyperlink"/>
    <w:basedOn w:val="DefaultParagraphFont"/>
    <w:uiPriority w:val="99"/>
    <w:unhideWhenUsed/>
    <w:rsid w:val="00110FC8"/>
    <w:rPr>
      <w:color w:val="0000FF"/>
      <w:u w:val="single"/>
    </w:rPr>
  </w:style>
</w:styles>
</file>

<file path=word/webSettings.xml><?xml version="1.0" encoding="utf-8"?>
<w:webSettings xmlns:r="http://schemas.openxmlformats.org/officeDocument/2006/relationships" xmlns:w="http://schemas.openxmlformats.org/wordprocessingml/2006/main">
  <w:divs>
    <w:div w:id="322515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oys4totscentralca.org"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224</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mary</cp:lastModifiedBy>
  <cp:revision>12</cp:revision>
  <cp:lastPrinted>2009-12-08T02:26:00Z</cp:lastPrinted>
  <dcterms:created xsi:type="dcterms:W3CDTF">2009-11-06T04:22:00Z</dcterms:created>
  <dcterms:modified xsi:type="dcterms:W3CDTF">2009-12-08T02:29:00Z</dcterms:modified>
</cp:coreProperties>
</file>