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3A94D5B" w14:textId="3EEDE0C1" w:rsidR="00A62A6A" w:rsidRDefault="00A62A6A" w:rsidP="00A62A6A">
      <w:pPr>
        <w:pStyle w:val="Heading1"/>
      </w:pPr>
      <w:bookmarkStart w:id="0" w:name="_Toc421028373"/>
      <w:bookmarkStart w:id="1" w:name="_Toc421033251"/>
      <w:r w:rsidRPr="005B53C6">
        <w:t>Executive Summary</w:t>
      </w:r>
      <w:bookmarkEnd w:id="0"/>
      <w:bookmarkEnd w:id="1"/>
    </w:p>
    <w:p w14:paraId="4109955E" w14:textId="77777777" w:rsidR="00A62A6A" w:rsidRPr="00A62A6A" w:rsidRDefault="00A62A6A" w:rsidP="00A62A6A">
      <w:pPr>
        <w:rPr>
          <w:rFonts w:ascii="Arial" w:hAnsi="Arial" w:cs="Arial"/>
          <w:sz w:val="24"/>
        </w:rPr>
      </w:pPr>
      <w:r w:rsidRPr="00A62A6A">
        <w:rPr>
          <w:sz w:val="24"/>
          <w:szCs w:val="23"/>
        </w:rPr>
        <w:tab/>
      </w:r>
      <w:r w:rsidRPr="00A62A6A">
        <w:rPr>
          <w:rFonts w:ascii="Arial" w:hAnsi="Arial" w:cs="Arial"/>
          <w:sz w:val="24"/>
        </w:rPr>
        <w:t>Campus Dining is planning to close VG’s Cafe during the 2015-2016 school year; as a result, the remaining restaurants on campus need to accommodate the additional student demand.  The student team consisting of Eric Calbonero, Derek Nollsch, and Casey Reilly met with Campus Dining’s Director of Operations, Greg Yeo, about this issue—he directed the team toward a redesign of The Avenue Food Court.  To redesign The Avenue, the project team focused on several key deliverables as follows:</w:t>
      </w:r>
    </w:p>
    <w:p w14:paraId="27B413FD" w14:textId="77777777" w:rsidR="00A62A6A" w:rsidRPr="00A62A6A" w:rsidRDefault="00A62A6A" w:rsidP="00A62A6A">
      <w:pPr>
        <w:pStyle w:val="ListParagraph"/>
        <w:numPr>
          <w:ilvl w:val="0"/>
          <w:numId w:val="9"/>
        </w:numPr>
        <w:rPr>
          <w:rFonts w:ascii="Arial" w:hAnsi="Arial" w:cs="Arial"/>
          <w:sz w:val="24"/>
        </w:rPr>
      </w:pPr>
      <w:r w:rsidRPr="00A62A6A">
        <w:rPr>
          <w:rFonts w:ascii="Arial" w:hAnsi="Arial" w:cs="Arial"/>
          <w:sz w:val="24"/>
        </w:rPr>
        <w:t>Study current customer trends in The Avenue</w:t>
      </w:r>
    </w:p>
    <w:p w14:paraId="426F8669" w14:textId="77777777" w:rsidR="00A62A6A" w:rsidRPr="00A62A6A" w:rsidRDefault="00A62A6A" w:rsidP="00A62A6A">
      <w:pPr>
        <w:pStyle w:val="ListParagraph"/>
        <w:numPr>
          <w:ilvl w:val="0"/>
          <w:numId w:val="9"/>
        </w:numPr>
        <w:rPr>
          <w:rFonts w:ascii="Arial" w:hAnsi="Arial" w:cs="Arial"/>
          <w:sz w:val="24"/>
        </w:rPr>
      </w:pPr>
      <w:r w:rsidRPr="00A62A6A">
        <w:rPr>
          <w:rFonts w:ascii="Arial" w:hAnsi="Arial" w:cs="Arial"/>
          <w:sz w:val="24"/>
        </w:rPr>
        <w:t>Develop a proposed facilities layout and design</w:t>
      </w:r>
    </w:p>
    <w:p w14:paraId="4B843825" w14:textId="77777777" w:rsidR="00A62A6A" w:rsidRPr="00A62A6A" w:rsidRDefault="00A62A6A" w:rsidP="00A62A6A">
      <w:pPr>
        <w:pStyle w:val="ListParagraph"/>
        <w:numPr>
          <w:ilvl w:val="0"/>
          <w:numId w:val="9"/>
        </w:numPr>
        <w:rPr>
          <w:rFonts w:ascii="Arial" w:hAnsi="Arial" w:cs="Arial"/>
          <w:sz w:val="24"/>
        </w:rPr>
      </w:pPr>
      <w:r w:rsidRPr="00A62A6A">
        <w:rPr>
          <w:rFonts w:ascii="Arial" w:hAnsi="Arial" w:cs="Arial"/>
          <w:sz w:val="24"/>
        </w:rPr>
        <w:t>Perform a capacity analysis of The Avenue</w:t>
      </w:r>
    </w:p>
    <w:p w14:paraId="2A6AC0A7" w14:textId="77777777" w:rsidR="00A62A6A" w:rsidRPr="00A62A6A" w:rsidRDefault="00A62A6A" w:rsidP="00A62A6A">
      <w:pPr>
        <w:pStyle w:val="ListParagraph"/>
        <w:numPr>
          <w:ilvl w:val="0"/>
          <w:numId w:val="9"/>
        </w:numPr>
        <w:rPr>
          <w:rFonts w:ascii="Arial" w:hAnsi="Arial" w:cs="Arial"/>
          <w:sz w:val="24"/>
        </w:rPr>
      </w:pPr>
      <w:r w:rsidRPr="00A62A6A">
        <w:rPr>
          <w:rFonts w:ascii="Arial" w:hAnsi="Arial" w:cs="Arial"/>
          <w:sz w:val="24"/>
        </w:rPr>
        <w:t>Technical Report of Findings</w:t>
      </w:r>
    </w:p>
    <w:p w14:paraId="5C6D9F02" w14:textId="77777777" w:rsidR="00A62A6A" w:rsidRPr="00A62A6A" w:rsidRDefault="00A62A6A" w:rsidP="00A62A6A">
      <w:pPr>
        <w:ind w:firstLine="360"/>
        <w:rPr>
          <w:rFonts w:ascii="Arial" w:hAnsi="Arial" w:cs="Arial"/>
          <w:sz w:val="24"/>
        </w:rPr>
      </w:pPr>
      <w:r w:rsidRPr="00A62A6A">
        <w:rPr>
          <w:rFonts w:ascii="Arial" w:hAnsi="Arial" w:cs="Arial"/>
          <w:sz w:val="24"/>
        </w:rPr>
        <w:t>First, the project team needed to define key stakeholders and communicate their goals.  After this, the team observed the Avenue and performed the following time studies: customer inter-arrival time, register processing time, and the processing times of each of the restaurants in The Avenue.  These observations were done to create a current state 2D and 3D model of the restaurant.  Next, the project team created a simulation model of The Avenue to test each of four different experiments on the system.  The first experiment was to test the result of the projected 10% increase in customer demand.  The second experiment was to test the result of equal demand across all restaurants.  The third experiment was to test the result of an equal processing time across all restaurants.  Finally, the fourth experiment was to test the result of increasing the number of register queues from three to four.</w:t>
      </w:r>
    </w:p>
    <w:p w14:paraId="04E54723" w14:textId="77777777" w:rsidR="00A62A6A" w:rsidRPr="00A62A6A" w:rsidRDefault="00A62A6A" w:rsidP="00A62A6A">
      <w:pPr>
        <w:ind w:firstLine="360"/>
        <w:rPr>
          <w:rFonts w:ascii="Arial" w:hAnsi="Arial" w:cs="Arial"/>
          <w:sz w:val="24"/>
        </w:rPr>
      </w:pPr>
      <w:r w:rsidRPr="00A62A6A">
        <w:rPr>
          <w:rFonts w:ascii="Arial" w:hAnsi="Arial" w:cs="Arial"/>
          <w:sz w:val="24"/>
        </w:rPr>
        <w:t xml:space="preserve">After performing the experiments on the simulation model, the project team was able to create a 2D and 3D model of the proposed changes to The Avenue.  The proposed changes were as follows: </w:t>
      </w:r>
    </w:p>
    <w:p w14:paraId="6AE6AA28" w14:textId="77777777" w:rsidR="00A62A6A" w:rsidRPr="00A62A6A" w:rsidRDefault="00A62A6A" w:rsidP="00A62A6A">
      <w:pPr>
        <w:pStyle w:val="ListParagraph"/>
        <w:numPr>
          <w:ilvl w:val="0"/>
          <w:numId w:val="10"/>
        </w:numPr>
        <w:rPr>
          <w:rFonts w:ascii="Arial" w:hAnsi="Arial" w:cs="Arial"/>
          <w:sz w:val="24"/>
        </w:rPr>
      </w:pPr>
      <w:r w:rsidRPr="00A62A6A">
        <w:rPr>
          <w:rFonts w:ascii="Arial" w:hAnsi="Arial" w:cs="Arial"/>
          <w:sz w:val="24"/>
        </w:rPr>
        <w:t>Replace the salad bar with a smaller, tiered design</w:t>
      </w:r>
    </w:p>
    <w:p w14:paraId="2E1AB353" w14:textId="77777777" w:rsidR="00A62A6A" w:rsidRPr="00A62A6A" w:rsidRDefault="00A62A6A" w:rsidP="00A62A6A">
      <w:pPr>
        <w:pStyle w:val="ListParagraph"/>
        <w:numPr>
          <w:ilvl w:val="0"/>
          <w:numId w:val="10"/>
        </w:numPr>
        <w:rPr>
          <w:rFonts w:ascii="Arial" w:hAnsi="Arial" w:cs="Arial"/>
          <w:sz w:val="24"/>
        </w:rPr>
      </w:pPr>
      <w:r w:rsidRPr="00A62A6A">
        <w:rPr>
          <w:rFonts w:ascii="Arial" w:hAnsi="Arial" w:cs="Arial"/>
          <w:sz w:val="24"/>
        </w:rPr>
        <w:t>Add an additional restaurant with the necessary equipment</w:t>
      </w:r>
    </w:p>
    <w:p w14:paraId="515E351E" w14:textId="77777777" w:rsidR="00A62A6A" w:rsidRPr="00A62A6A" w:rsidRDefault="00A62A6A" w:rsidP="00A62A6A">
      <w:pPr>
        <w:pStyle w:val="ListParagraph"/>
        <w:numPr>
          <w:ilvl w:val="0"/>
          <w:numId w:val="10"/>
        </w:numPr>
        <w:rPr>
          <w:rFonts w:ascii="Arial" w:hAnsi="Arial" w:cs="Arial"/>
          <w:sz w:val="24"/>
        </w:rPr>
      </w:pPr>
      <w:r w:rsidRPr="00A62A6A">
        <w:rPr>
          <w:rFonts w:ascii="Arial" w:hAnsi="Arial" w:cs="Arial"/>
          <w:sz w:val="24"/>
        </w:rPr>
        <w:t>Simplify menus to reduce processing time</w:t>
      </w:r>
    </w:p>
    <w:p w14:paraId="2628A20E" w14:textId="77777777" w:rsidR="00A62A6A" w:rsidRPr="00A62A6A" w:rsidRDefault="00A62A6A" w:rsidP="00A62A6A">
      <w:pPr>
        <w:pStyle w:val="ListParagraph"/>
        <w:numPr>
          <w:ilvl w:val="0"/>
          <w:numId w:val="10"/>
        </w:numPr>
        <w:rPr>
          <w:rFonts w:ascii="Arial" w:hAnsi="Arial" w:cs="Arial"/>
          <w:sz w:val="24"/>
        </w:rPr>
      </w:pPr>
      <w:r w:rsidRPr="00A62A6A">
        <w:rPr>
          <w:rFonts w:ascii="Arial" w:hAnsi="Arial" w:cs="Arial"/>
          <w:sz w:val="24"/>
        </w:rPr>
        <w:t>Add two additional POS stations with an associated queue</w:t>
      </w:r>
    </w:p>
    <w:p w14:paraId="7FDDCAF9" w14:textId="77777777" w:rsidR="00A62A6A" w:rsidRPr="00A62A6A" w:rsidRDefault="00A62A6A" w:rsidP="00A62A6A">
      <w:pPr>
        <w:ind w:firstLine="720"/>
        <w:rPr>
          <w:rFonts w:ascii="Arial" w:hAnsi="Arial" w:cs="Arial"/>
          <w:sz w:val="24"/>
        </w:rPr>
      </w:pPr>
      <w:r w:rsidRPr="00A62A6A">
        <w:rPr>
          <w:rFonts w:ascii="Arial" w:hAnsi="Arial" w:cs="Arial"/>
          <w:sz w:val="24"/>
        </w:rPr>
        <w:t>As a result of the projected 10% increase in sales, The Avenue is projected to earn an additional $1,663 in revenues per day.  However, the proposed changes are expected to cost a total of $33,500—resulting in a payback period of 20.14 business days.</w:t>
      </w:r>
      <w:bookmarkStart w:id="2" w:name="_GoBack"/>
      <w:bookmarkEnd w:id="2"/>
    </w:p>
    <w:sectPr w:rsidR="00A62A6A" w:rsidRPr="00A62A6A" w:rsidSect="00AD5BB0">
      <w:footerReference w:type="default" r:id="rId8"/>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B8C3F1" w14:textId="77777777" w:rsidR="008110C1" w:rsidRDefault="008110C1" w:rsidP="008F3DD1">
      <w:pPr>
        <w:spacing w:line="240" w:lineRule="auto"/>
      </w:pPr>
      <w:r>
        <w:separator/>
      </w:r>
    </w:p>
  </w:endnote>
  <w:endnote w:type="continuationSeparator" w:id="0">
    <w:p w14:paraId="312A68EA" w14:textId="77777777" w:rsidR="008110C1" w:rsidRDefault="008110C1" w:rsidP="008F3D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96357" w14:textId="2AAF7A81" w:rsidR="00510D59" w:rsidRDefault="00510D59" w:rsidP="008F3DD1">
    <w:pPr>
      <w:pStyle w:val="Footer"/>
      <w:jc w:val="right"/>
    </w:pPr>
    <w:r>
      <w:fldChar w:fldCharType="begin"/>
    </w:r>
    <w:r>
      <w:instrText xml:space="preserve"> PAGE   \* MERGEFORMAT </w:instrText>
    </w:r>
    <w:r>
      <w:fldChar w:fldCharType="separate"/>
    </w:r>
    <w:r w:rsidR="00FC500A">
      <w:rPr>
        <w:noProof/>
      </w:rPr>
      <w:t>55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201358" w14:textId="77777777" w:rsidR="008110C1" w:rsidRDefault="008110C1" w:rsidP="008F3DD1">
      <w:pPr>
        <w:spacing w:line="240" w:lineRule="auto"/>
      </w:pPr>
      <w:r>
        <w:separator/>
      </w:r>
    </w:p>
  </w:footnote>
  <w:footnote w:type="continuationSeparator" w:id="0">
    <w:p w14:paraId="27DB5A13" w14:textId="77777777" w:rsidR="008110C1" w:rsidRDefault="008110C1" w:rsidP="008F3DD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248B3"/>
    <w:multiLevelType w:val="hybridMultilevel"/>
    <w:tmpl w:val="5D62DE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C3D0169"/>
    <w:multiLevelType w:val="hybridMultilevel"/>
    <w:tmpl w:val="B5C4AFBC"/>
    <w:lvl w:ilvl="0" w:tplc="6FA234CC">
      <w:start w:val="1"/>
      <w:numFmt w:val="bullet"/>
      <w:lvlText w:val=""/>
      <w:lvlJc w:val="left"/>
      <w:pPr>
        <w:ind w:left="720" w:hanging="360"/>
      </w:pPr>
      <w:rPr>
        <w:rFonts w:ascii="Symbol" w:hAnsi="Symbol" w:hint="default"/>
      </w:rPr>
    </w:lvl>
    <w:lvl w:ilvl="1" w:tplc="C2F6D69C">
      <w:start w:val="1"/>
      <w:numFmt w:val="bullet"/>
      <w:lvlText w:val="o"/>
      <w:lvlJc w:val="left"/>
      <w:pPr>
        <w:ind w:left="1440" w:hanging="360"/>
      </w:pPr>
      <w:rPr>
        <w:rFonts w:ascii="Courier New" w:hAnsi="Courier New" w:hint="default"/>
      </w:rPr>
    </w:lvl>
    <w:lvl w:ilvl="2" w:tplc="C764CB64">
      <w:start w:val="1"/>
      <w:numFmt w:val="bullet"/>
      <w:lvlText w:val=""/>
      <w:lvlJc w:val="left"/>
      <w:pPr>
        <w:ind w:left="2160" w:hanging="360"/>
      </w:pPr>
      <w:rPr>
        <w:rFonts w:ascii="Wingdings" w:hAnsi="Wingdings" w:hint="default"/>
      </w:rPr>
    </w:lvl>
    <w:lvl w:ilvl="3" w:tplc="4A2CCF7A">
      <w:start w:val="1"/>
      <w:numFmt w:val="bullet"/>
      <w:lvlText w:val=""/>
      <w:lvlJc w:val="left"/>
      <w:pPr>
        <w:ind w:left="2880" w:hanging="360"/>
      </w:pPr>
      <w:rPr>
        <w:rFonts w:ascii="Symbol" w:hAnsi="Symbol" w:hint="default"/>
      </w:rPr>
    </w:lvl>
    <w:lvl w:ilvl="4" w:tplc="20BACD6E">
      <w:start w:val="1"/>
      <w:numFmt w:val="bullet"/>
      <w:lvlText w:val="o"/>
      <w:lvlJc w:val="left"/>
      <w:pPr>
        <w:ind w:left="3600" w:hanging="360"/>
      </w:pPr>
      <w:rPr>
        <w:rFonts w:ascii="Courier New" w:hAnsi="Courier New" w:hint="default"/>
      </w:rPr>
    </w:lvl>
    <w:lvl w:ilvl="5" w:tplc="AD54ED02">
      <w:start w:val="1"/>
      <w:numFmt w:val="bullet"/>
      <w:lvlText w:val=""/>
      <w:lvlJc w:val="left"/>
      <w:pPr>
        <w:ind w:left="4320" w:hanging="360"/>
      </w:pPr>
      <w:rPr>
        <w:rFonts w:ascii="Wingdings" w:hAnsi="Wingdings" w:hint="default"/>
      </w:rPr>
    </w:lvl>
    <w:lvl w:ilvl="6" w:tplc="06265544">
      <w:start w:val="1"/>
      <w:numFmt w:val="bullet"/>
      <w:lvlText w:val=""/>
      <w:lvlJc w:val="left"/>
      <w:pPr>
        <w:ind w:left="5040" w:hanging="360"/>
      </w:pPr>
      <w:rPr>
        <w:rFonts w:ascii="Symbol" w:hAnsi="Symbol" w:hint="default"/>
      </w:rPr>
    </w:lvl>
    <w:lvl w:ilvl="7" w:tplc="6D92D1FC">
      <w:start w:val="1"/>
      <w:numFmt w:val="bullet"/>
      <w:lvlText w:val="o"/>
      <w:lvlJc w:val="left"/>
      <w:pPr>
        <w:ind w:left="5760" w:hanging="360"/>
      </w:pPr>
      <w:rPr>
        <w:rFonts w:ascii="Courier New" w:hAnsi="Courier New" w:hint="default"/>
      </w:rPr>
    </w:lvl>
    <w:lvl w:ilvl="8" w:tplc="61C65538">
      <w:start w:val="1"/>
      <w:numFmt w:val="bullet"/>
      <w:lvlText w:val=""/>
      <w:lvlJc w:val="left"/>
      <w:pPr>
        <w:ind w:left="6480" w:hanging="360"/>
      </w:pPr>
      <w:rPr>
        <w:rFonts w:ascii="Wingdings" w:hAnsi="Wingdings" w:hint="default"/>
      </w:rPr>
    </w:lvl>
  </w:abstractNum>
  <w:abstractNum w:abstractNumId="2" w15:restartNumberingAfterBreak="0">
    <w:nsid w:val="235B1DA4"/>
    <w:multiLevelType w:val="multilevel"/>
    <w:tmpl w:val="8E700B6E"/>
    <w:lvl w:ilvl="0">
      <w:start w:val="1"/>
      <w:numFmt w:val="bullet"/>
      <w:lvlText w:val="●"/>
      <w:lvlJc w:val="left"/>
      <w:pPr>
        <w:ind w:left="1440" w:firstLine="2520"/>
      </w:pPr>
      <w:rPr>
        <w:rFonts w:ascii="Arial" w:eastAsia="Arial" w:hAnsi="Arial" w:cs="Arial"/>
        <w:u w:val="none"/>
      </w:rPr>
    </w:lvl>
    <w:lvl w:ilvl="1">
      <w:start w:val="1"/>
      <w:numFmt w:val="bullet"/>
      <w:lvlText w:val="○"/>
      <w:lvlJc w:val="left"/>
      <w:pPr>
        <w:ind w:left="2160" w:firstLine="3960"/>
      </w:pPr>
      <w:rPr>
        <w:rFonts w:ascii="Arial" w:eastAsia="Arial" w:hAnsi="Arial" w:cs="Arial"/>
        <w:u w:val="none"/>
      </w:rPr>
    </w:lvl>
    <w:lvl w:ilvl="2">
      <w:start w:val="1"/>
      <w:numFmt w:val="bullet"/>
      <w:lvlText w:val="■"/>
      <w:lvlJc w:val="left"/>
      <w:pPr>
        <w:ind w:left="2880" w:firstLine="5400"/>
      </w:pPr>
      <w:rPr>
        <w:rFonts w:ascii="Arial" w:eastAsia="Arial" w:hAnsi="Arial" w:cs="Arial"/>
        <w:u w:val="none"/>
      </w:rPr>
    </w:lvl>
    <w:lvl w:ilvl="3">
      <w:start w:val="1"/>
      <w:numFmt w:val="bullet"/>
      <w:lvlText w:val="●"/>
      <w:lvlJc w:val="left"/>
      <w:pPr>
        <w:ind w:left="3600" w:firstLine="6840"/>
      </w:pPr>
      <w:rPr>
        <w:rFonts w:ascii="Arial" w:eastAsia="Arial" w:hAnsi="Arial" w:cs="Arial"/>
        <w:u w:val="none"/>
      </w:rPr>
    </w:lvl>
    <w:lvl w:ilvl="4">
      <w:start w:val="1"/>
      <w:numFmt w:val="bullet"/>
      <w:lvlText w:val="○"/>
      <w:lvlJc w:val="left"/>
      <w:pPr>
        <w:ind w:left="4320" w:firstLine="8280"/>
      </w:pPr>
      <w:rPr>
        <w:rFonts w:ascii="Arial" w:eastAsia="Arial" w:hAnsi="Arial" w:cs="Arial"/>
        <w:u w:val="none"/>
      </w:rPr>
    </w:lvl>
    <w:lvl w:ilvl="5">
      <w:start w:val="1"/>
      <w:numFmt w:val="bullet"/>
      <w:lvlText w:val="■"/>
      <w:lvlJc w:val="left"/>
      <w:pPr>
        <w:ind w:left="5040" w:firstLine="9720"/>
      </w:pPr>
      <w:rPr>
        <w:rFonts w:ascii="Arial" w:eastAsia="Arial" w:hAnsi="Arial" w:cs="Arial"/>
        <w:u w:val="none"/>
      </w:rPr>
    </w:lvl>
    <w:lvl w:ilvl="6">
      <w:start w:val="1"/>
      <w:numFmt w:val="bullet"/>
      <w:lvlText w:val="●"/>
      <w:lvlJc w:val="left"/>
      <w:pPr>
        <w:ind w:left="5760" w:firstLine="11160"/>
      </w:pPr>
      <w:rPr>
        <w:rFonts w:ascii="Arial" w:eastAsia="Arial" w:hAnsi="Arial" w:cs="Arial"/>
        <w:u w:val="none"/>
      </w:rPr>
    </w:lvl>
    <w:lvl w:ilvl="7">
      <w:start w:val="1"/>
      <w:numFmt w:val="bullet"/>
      <w:lvlText w:val="○"/>
      <w:lvlJc w:val="left"/>
      <w:pPr>
        <w:ind w:left="6480" w:firstLine="12600"/>
      </w:pPr>
      <w:rPr>
        <w:rFonts w:ascii="Arial" w:eastAsia="Arial" w:hAnsi="Arial" w:cs="Arial"/>
        <w:u w:val="none"/>
      </w:rPr>
    </w:lvl>
    <w:lvl w:ilvl="8">
      <w:start w:val="1"/>
      <w:numFmt w:val="bullet"/>
      <w:lvlText w:val="■"/>
      <w:lvlJc w:val="left"/>
      <w:pPr>
        <w:ind w:left="7200" w:firstLine="14040"/>
      </w:pPr>
      <w:rPr>
        <w:rFonts w:ascii="Arial" w:eastAsia="Arial" w:hAnsi="Arial" w:cs="Arial"/>
        <w:u w:val="none"/>
      </w:rPr>
    </w:lvl>
  </w:abstractNum>
  <w:abstractNum w:abstractNumId="3" w15:restartNumberingAfterBreak="0">
    <w:nsid w:val="40C463DA"/>
    <w:multiLevelType w:val="hybridMultilevel"/>
    <w:tmpl w:val="B8681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8A7970"/>
    <w:multiLevelType w:val="multilevel"/>
    <w:tmpl w:val="02DE55F6"/>
    <w:lvl w:ilvl="0">
      <w:start w:val="1"/>
      <w:numFmt w:val="bullet"/>
      <w:lvlText w:val="●"/>
      <w:lvlJc w:val="left"/>
      <w:pPr>
        <w:ind w:left="1440" w:firstLine="2520"/>
      </w:pPr>
      <w:rPr>
        <w:rFonts w:ascii="Arial" w:eastAsia="Arial" w:hAnsi="Arial" w:cs="Arial"/>
        <w:u w:val="none"/>
      </w:rPr>
    </w:lvl>
    <w:lvl w:ilvl="1">
      <w:start w:val="1"/>
      <w:numFmt w:val="bullet"/>
      <w:lvlText w:val="○"/>
      <w:lvlJc w:val="left"/>
      <w:pPr>
        <w:ind w:left="2160" w:firstLine="3960"/>
      </w:pPr>
      <w:rPr>
        <w:rFonts w:ascii="Arial" w:eastAsia="Arial" w:hAnsi="Arial" w:cs="Arial"/>
        <w:u w:val="none"/>
      </w:rPr>
    </w:lvl>
    <w:lvl w:ilvl="2">
      <w:start w:val="1"/>
      <w:numFmt w:val="bullet"/>
      <w:lvlText w:val="■"/>
      <w:lvlJc w:val="left"/>
      <w:pPr>
        <w:ind w:left="2880" w:firstLine="5400"/>
      </w:pPr>
      <w:rPr>
        <w:rFonts w:ascii="Arial" w:eastAsia="Arial" w:hAnsi="Arial" w:cs="Arial"/>
        <w:u w:val="none"/>
      </w:rPr>
    </w:lvl>
    <w:lvl w:ilvl="3">
      <w:start w:val="1"/>
      <w:numFmt w:val="bullet"/>
      <w:lvlText w:val="●"/>
      <w:lvlJc w:val="left"/>
      <w:pPr>
        <w:ind w:left="3600" w:firstLine="6840"/>
      </w:pPr>
      <w:rPr>
        <w:rFonts w:ascii="Arial" w:eastAsia="Arial" w:hAnsi="Arial" w:cs="Arial"/>
        <w:u w:val="none"/>
      </w:rPr>
    </w:lvl>
    <w:lvl w:ilvl="4">
      <w:start w:val="1"/>
      <w:numFmt w:val="bullet"/>
      <w:lvlText w:val="○"/>
      <w:lvlJc w:val="left"/>
      <w:pPr>
        <w:ind w:left="4320" w:firstLine="8280"/>
      </w:pPr>
      <w:rPr>
        <w:rFonts w:ascii="Arial" w:eastAsia="Arial" w:hAnsi="Arial" w:cs="Arial"/>
        <w:u w:val="none"/>
      </w:rPr>
    </w:lvl>
    <w:lvl w:ilvl="5">
      <w:start w:val="1"/>
      <w:numFmt w:val="bullet"/>
      <w:lvlText w:val="■"/>
      <w:lvlJc w:val="left"/>
      <w:pPr>
        <w:ind w:left="5040" w:firstLine="9720"/>
      </w:pPr>
      <w:rPr>
        <w:rFonts w:ascii="Arial" w:eastAsia="Arial" w:hAnsi="Arial" w:cs="Arial"/>
        <w:u w:val="none"/>
      </w:rPr>
    </w:lvl>
    <w:lvl w:ilvl="6">
      <w:start w:val="1"/>
      <w:numFmt w:val="bullet"/>
      <w:lvlText w:val="●"/>
      <w:lvlJc w:val="left"/>
      <w:pPr>
        <w:ind w:left="5760" w:firstLine="11160"/>
      </w:pPr>
      <w:rPr>
        <w:rFonts w:ascii="Arial" w:eastAsia="Arial" w:hAnsi="Arial" w:cs="Arial"/>
        <w:u w:val="none"/>
      </w:rPr>
    </w:lvl>
    <w:lvl w:ilvl="7">
      <w:start w:val="1"/>
      <w:numFmt w:val="bullet"/>
      <w:lvlText w:val="○"/>
      <w:lvlJc w:val="left"/>
      <w:pPr>
        <w:ind w:left="6480" w:firstLine="12600"/>
      </w:pPr>
      <w:rPr>
        <w:rFonts w:ascii="Arial" w:eastAsia="Arial" w:hAnsi="Arial" w:cs="Arial"/>
        <w:u w:val="none"/>
      </w:rPr>
    </w:lvl>
    <w:lvl w:ilvl="8">
      <w:start w:val="1"/>
      <w:numFmt w:val="bullet"/>
      <w:lvlText w:val="■"/>
      <w:lvlJc w:val="left"/>
      <w:pPr>
        <w:ind w:left="7200" w:firstLine="14040"/>
      </w:pPr>
      <w:rPr>
        <w:rFonts w:ascii="Arial" w:eastAsia="Arial" w:hAnsi="Arial" w:cs="Arial"/>
        <w:u w:val="none"/>
      </w:rPr>
    </w:lvl>
  </w:abstractNum>
  <w:abstractNum w:abstractNumId="5" w15:restartNumberingAfterBreak="0">
    <w:nsid w:val="52293AC1"/>
    <w:multiLevelType w:val="hybridMultilevel"/>
    <w:tmpl w:val="68B2FD7C"/>
    <w:lvl w:ilvl="0" w:tplc="0E56555C">
      <w:start w:val="1"/>
      <w:numFmt w:val="decimal"/>
      <w:lvlText w:val="%1."/>
      <w:lvlJc w:val="left"/>
      <w:pPr>
        <w:ind w:left="720" w:hanging="360"/>
      </w:pPr>
    </w:lvl>
    <w:lvl w:ilvl="1" w:tplc="3FDC261E">
      <w:start w:val="1"/>
      <w:numFmt w:val="bullet"/>
      <w:lvlText w:val="o"/>
      <w:lvlJc w:val="left"/>
      <w:pPr>
        <w:ind w:left="1440" w:hanging="360"/>
      </w:pPr>
      <w:rPr>
        <w:rFonts w:ascii="Courier New" w:hAnsi="Courier New" w:hint="default"/>
      </w:rPr>
    </w:lvl>
    <w:lvl w:ilvl="2" w:tplc="CB4CA930">
      <w:start w:val="1"/>
      <w:numFmt w:val="bullet"/>
      <w:lvlText w:val=""/>
      <w:lvlJc w:val="left"/>
      <w:pPr>
        <w:ind w:left="2160" w:hanging="360"/>
      </w:pPr>
      <w:rPr>
        <w:rFonts w:ascii="Wingdings" w:hAnsi="Wingdings" w:hint="default"/>
      </w:rPr>
    </w:lvl>
    <w:lvl w:ilvl="3" w:tplc="318E8CDE">
      <w:start w:val="1"/>
      <w:numFmt w:val="bullet"/>
      <w:lvlText w:val=""/>
      <w:lvlJc w:val="left"/>
      <w:pPr>
        <w:ind w:left="2880" w:hanging="360"/>
      </w:pPr>
      <w:rPr>
        <w:rFonts w:ascii="Symbol" w:hAnsi="Symbol" w:hint="default"/>
      </w:rPr>
    </w:lvl>
    <w:lvl w:ilvl="4" w:tplc="870C7690">
      <w:start w:val="1"/>
      <w:numFmt w:val="bullet"/>
      <w:lvlText w:val="o"/>
      <w:lvlJc w:val="left"/>
      <w:pPr>
        <w:ind w:left="3600" w:hanging="360"/>
      </w:pPr>
      <w:rPr>
        <w:rFonts w:ascii="Courier New" w:hAnsi="Courier New" w:hint="default"/>
      </w:rPr>
    </w:lvl>
    <w:lvl w:ilvl="5" w:tplc="D05614BA">
      <w:start w:val="1"/>
      <w:numFmt w:val="bullet"/>
      <w:lvlText w:val=""/>
      <w:lvlJc w:val="left"/>
      <w:pPr>
        <w:ind w:left="4320" w:hanging="360"/>
      </w:pPr>
      <w:rPr>
        <w:rFonts w:ascii="Wingdings" w:hAnsi="Wingdings" w:hint="default"/>
      </w:rPr>
    </w:lvl>
    <w:lvl w:ilvl="6" w:tplc="7EF636EE">
      <w:start w:val="1"/>
      <w:numFmt w:val="bullet"/>
      <w:lvlText w:val=""/>
      <w:lvlJc w:val="left"/>
      <w:pPr>
        <w:ind w:left="5040" w:hanging="360"/>
      </w:pPr>
      <w:rPr>
        <w:rFonts w:ascii="Symbol" w:hAnsi="Symbol" w:hint="default"/>
      </w:rPr>
    </w:lvl>
    <w:lvl w:ilvl="7" w:tplc="DB5CFD3E">
      <w:start w:val="1"/>
      <w:numFmt w:val="bullet"/>
      <w:lvlText w:val="o"/>
      <w:lvlJc w:val="left"/>
      <w:pPr>
        <w:ind w:left="5760" w:hanging="360"/>
      </w:pPr>
      <w:rPr>
        <w:rFonts w:ascii="Courier New" w:hAnsi="Courier New" w:hint="default"/>
      </w:rPr>
    </w:lvl>
    <w:lvl w:ilvl="8" w:tplc="D3168402">
      <w:start w:val="1"/>
      <w:numFmt w:val="bullet"/>
      <w:lvlText w:val=""/>
      <w:lvlJc w:val="left"/>
      <w:pPr>
        <w:ind w:left="6480" w:hanging="360"/>
      </w:pPr>
      <w:rPr>
        <w:rFonts w:ascii="Wingdings" w:hAnsi="Wingdings" w:hint="default"/>
      </w:rPr>
    </w:lvl>
  </w:abstractNum>
  <w:abstractNum w:abstractNumId="6" w15:restartNumberingAfterBreak="0">
    <w:nsid w:val="52B40141"/>
    <w:multiLevelType w:val="hybridMultilevel"/>
    <w:tmpl w:val="6E344202"/>
    <w:lvl w:ilvl="0" w:tplc="C0A4F32A">
      <w:start w:val="1"/>
      <w:numFmt w:val="decimal"/>
      <w:lvlText w:val="%1."/>
      <w:lvlJc w:val="left"/>
      <w:pPr>
        <w:ind w:left="720" w:hanging="360"/>
      </w:pPr>
    </w:lvl>
    <w:lvl w:ilvl="1" w:tplc="2FF887C6">
      <w:start w:val="1"/>
      <w:numFmt w:val="lowerLetter"/>
      <w:lvlText w:val="%2."/>
      <w:lvlJc w:val="left"/>
      <w:pPr>
        <w:ind w:left="1440" w:hanging="360"/>
      </w:pPr>
    </w:lvl>
    <w:lvl w:ilvl="2" w:tplc="60201B6C">
      <w:start w:val="1"/>
      <w:numFmt w:val="lowerRoman"/>
      <w:lvlText w:val="%3."/>
      <w:lvlJc w:val="right"/>
      <w:pPr>
        <w:ind w:left="2160" w:hanging="180"/>
      </w:pPr>
    </w:lvl>
    <w:lvl w:ilvl="3" w:tplc="609821BC">
      <w:start w:val="1"/>
      <w:numFmt w:val="decimal"/>
      <w:lvlText w:val="%4."/>
      <w:lvlJc w:val="left"/>
      <w:pPr>
        <w:ind w:left="2880" w:hanging="360"/>
      </w:pPr>
    </w:lvl>
    <w:lvl w:ilvl="4" w:tplc="93F831C4">
      <w:start w:val="1"/>
      <w:numFmt w:val="lowerLetter"/>
      <w:lvlText w:val="%5."/>
      <w:lvlJc w:val="left"/>
      <w:pPr>
        <w:ind w:left="3600" w:hanging="360"/>
      </w:pPr>
    </w:lvl>
    <w:lvl w:ilvl="5" w:tplc="B810F112">
      <w:start w:val="1"/>
      <w:numFmt w:val="lowerRoman"/>
      <w:lvlText w:val="%6."/>
      <w:lvlJc w:val="right"/>
      <w:pPr>
        <w:ind w:left="4320" w:hanging="180"/>
      </w:pPr>
    </w:lvl>
    <w:lvl w:ilvl="6" w:tplc="E2B4CD02">
      <w:start w:val="1"/>
      <w:numFmt w:val="decimal"/>
      <w:lvlText w:val="%7."/>
      <w:lvlJc w:val="left"/>
      <w:pPr>
        <w:ind w:left="5040" w:hanging="360"/>
      </w:pPr>
    </w:lvl>
    <w:lvl w:ilvl="7" w:tplc="661841E4">
      <w:start w:val="1"/>
      <w:numFmt w:val="lowerLetter"/>
      <w:lvlText w:val="%8."/>
      <w:lvlJc w:val="left"/>
      <w:pPr>
        <w:ind w:left="5760" w:hanging="360"/>
      </w:pPr>
    </w:lvl>
    <w:lvl w:ilvl="8" w:tplc="18DABA58">
      <w:start w:val="1"/>
      <w:numFmt w:val="lowerRoman"/>
      <w:lvlText w:val="%9."/>
      <w:lvlJc w:val="right"/>
      <w:pPr>
        <w:ind w:left="6480" w:hanging="180"/>
      </w:pPr>
    </w:lvl>
  </w:abstractNum>
  <w:abstractNum w:abstractNumId="7" w15:restartNumberingAfterBreak="0">
    <w:nsid w:val="5E372938"/>
    <w:multiLevelType w:val="multilevel"/>
    <w:tmpl w:val="2BD63DF0"/>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8" w15:restartNumberingAfterBreak="0">
    <w:nsid w:val="692E6669"/>
    <w:multiLevelType w:val="multilevel"/>
    <w:tmpl w:val="1E2E1F8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6F067EB9"/>
    <w:multiLevelType w:val="multilevel"/>
    <w:tmpl w:val="C840EB5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5"/>
  </w:num>
  <w:num w:numId="2">
    <w:abstractNumId w:val="6"/>
  </w:num>
  <w:num w:numId="3">
    <w:abstractNumId w:val="1"/>
  </w:num>
  <w:num w:numId="4">
    <w:abstractNumId w:val="9"/>
  </w:num>
  <w:num w:numId="5">
    <w:abstractNumId w:val="7"/>
  </w:num>
  <w:num w:numId="6">
    <w:abstractNumId w:val="4"/>
  </w:num>
  <w:num w:numId="7">
    <w:abstractNumId w:val="2"/>
  </w:num>
  <w:num w:numId="8">
    <w:abstractNumId w:val="8"/>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351F38"/>
    <w:rsid w:val="00010069"/>
    <w:rsid w:val="00015854"/>
    <w:rsid w:val="000214E4"/>
    <w:rsid w:val="00042AB8"/>
    <w:rsid w:val="00042EE8"/>
    <w:rsid w:val="00054D48"/>
    <w:rsid w:val="000A6707"/>
    <w:rsid w:val="000E153C"/>
    <w:rsid w:val="00171BC8"/>
    <w:rsid w:val="00195E1D"/>
    <w:rsid w:val="001B7FBF"/>
    <w:rsid w:val="001D0E25"/>
    <w:rsid w:val="00225DBF"/>
    <w:rsid w:val="002554A8"/>
    <w:rsid w:val="00267AB1"/>
    <w:rsid w:val="002860C4"/>
    <w:rsid w:val="002A2313"/>
    <w:rsid w:val="002F6F03"/>
    <w:rsid w:val="00341885"/>
    <w:rsid w:val="00351F38"/>
    <w:rsid w:val="00364556"/>
    <w:rsid w:val="003967D2"/>
    <w:rsid w:val="0039759F"/>
    <w:rsid w:val="003C5CFD"/>
    <w:rsid w:val="003D0439"/>
    <w:rsid w:val="003D75A1"/>
    <w:rsid w:val="00410BFE"/>
    <w:rsid w:val="004461D3"/>
    <w:rsid w:val="0046716F"/>
    <w:rsid w:val="00480CFD"/>
    <w:rsid w:val="004833EB"/>
    <w:rsid w:val="004F28D0"/>
    <w:rsid w:val="00510D59"/>
    <w:rsid w:val="00535B49"/>
    <w:rsid w:val="0055375C"/>
    <w:rsid w:val="00563ABE"/>
    <w:rsid w:val="005809E2"/>
    <w:rsid w:val="00582CCF"/>
    <w:rsid w:val="00584694"/>
    <w:rsid w:val="006403DE"/>
    <w:rsid w:val="006567CC"/>
    <w:rsid w:val="006714D4"/>
    <w:rsid w:val="006857D9"/>
    <w:rsid w:val="006D0A13"/>
    <w:rsid w:val="00714BEC"/>
    <w:rsid w:val="00786018"/>
    <w:rsid w:val="007A6FE2"/>
    <w:rsid w:val="008110C1"/>
    <w:rsid w:val="008648D6"/>
    <w:rsid w:val="008672CC"/>
    <w:rsid w:val="0086791A"/>
    <w:rsid w:val="00867C98"/>
    <w:rsid w:val="00875123"/>
    <w:rsid w:val="00884F21"/>
    <w:rsid w:val="008A127D"/>
    <w:rsid w:val="008D3FF6"/>
    <w:rsid w:val="008E2037"/>
    <w:rsid w:val="008F3DD1"/>
    <w:rsid w:val="0091497F"/>
    <w:rsid w:val="00964818"/>
    <w:rsid w:val="00993783"/>
    <w:rsid w:val="009F11E2"/>
    <w:rsid w:val="009F33D4"/>
    <w:rsid w:val="00A101AE"/>
    <w:rsid w:val="00A14C74"/>
    <w:rsid w:val="00A2738A"/>
    <w:rsid w:val="00A62A6A"/>
    <w:rsid w:val="00A84635"/>
    <w:rsid w:val="00A9549C"/>
    <w:rsid w:val="00AA3DB1"/>
    <w:rsid w:val="00AD5BB0"/>
    <w:rsid w:val="00AF6F7E"/>
    <w:rsid w:val="00B03A50"/>
    <w:rsid w:val="00B66B8F"/>
    <w:rsid w:val="00BF5D7B"/>
    <w:rsid w:val="00BF6818"/>
    <w:rsid w:val="00C1331F"/>
    <w:rsid w:val="00C163C3"/>
    <w:rsid w:val="00C61FDA"/>
    <w:rsid w:val="00C67E5E"/>
    <w:rsid w:val="00C7161E"/>
    <w:rsid w:val="00C849F5"/>
    <w:rsid w:val="00CA49FF"/>
    <w:rsid w:val="00CD6C8A"/>
    <w:rsid w:val="00D13C68"/>
    <w:rsid w:val="00D21171"/>
    <w:rsid w:val="00D64D8C"/>
    <w:rsid w:val="00D92E0A"/>
    <w:rsid w:val="00D96B23"/>
    <w:rsid w:val="00DB03E2"/>
    <w:rsid w:val="00DC714C"/>
    <w:rsid w:val="00DD7289"/>
    <w:rsid w:val="00DF51F2"/>
    <w:rsid w:val="00E531B5"/>
    <w:rsid w:val="00E76985"/>
    <w:rsid w:val="00EB7FC8"/>
    <w:rsid w:val="00EE0D52"/>
    <w:rsid w:val="00EF4303"/>
    <w:rsid w:val="00F0524D"/>
    <w:rsid w:val="00F111E9"/>
    <w:rsid w:val="00F12618"/>
    <w:rsid w:val="00F24000"/>
    <w:rsid w:val="00F54726"/>
    <w:rsid w:val="00F54824"/>
    <w:rsid w:val="00F66C12"/>
    <w:rsid w:val="00F8056A"/>
    <w:rsid w:val="00FB420D"/>
    <w:rsid w:val="00FB42E4"/>
    <w:rsid w:val="00FC4B9C"/>
    <w:rsid w:val="00FC500A"/>
    <w:rsid w:val="00FC78E9"/>
    <w:rsid w:val="00FF3FB6"/>
    <w:rsid w:val="2CC3B1B8"/>
    <w:rsid w:val="35DD5B4B"/>
    <w:rsid w:val="3AD9CF03"/>
    <w:rsid w:val="50E788BC"/>
    <w:rsid w:val="58A8CBEB"/>
    <w:rsid w:val="59C7F267"/>
    <w:rsid w:val="693CF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78A07"/>
  <w15:docId w15:val="{D0427A10-E95C-45F1-B49D-E741301F5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4726"/>
  </w:style>
  <w:style w:type="paragraph" w:styleId="Heading1">
    <w:name w:val="heading 1"/>
    <w:basedOn w:val="Normal"/>
    <w:next w:val="Normal"/>
    <w:link w:val="Heading1Char"/>
    <w:uiPriority w:val="9"/>
    <w:qFormat/>
    <w:rsid w:val="00F547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547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5472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5472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F5472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F5472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5472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5472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5472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5472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54726"/>
    <w:pPr>
      <w:numPr>
        <w:ilvl w:val="1"/>
      </w:numPr>
    </w:pPr>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0E15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53C"/>
    <w:rPr>
      <w:rFonts w:ascii="Tahoma" w:hAnsi="Tahoma" w:cs="Tahoma"/>
      <w:sz w:val="16"/>
      <w:szCs w:val="16"/>
    </w:rPr>
  </w:style>
  <w:style w:type="character" w:styleId="PlaceholderText">
    <w:name w:val="Placeholder Text"/>
    <w:basedOn w:val="DefaultParagraphFont"/>
    <w:uiPriority w:val="99"/>
    <w:semiHidden/>
    <w:rsid w:val="00F111E9"/>
    <w:rPr>
      <w:color w:val="808080"/>
    </w:rPr>
  </w:style>
  <w:style w:type="paragraph" w:styleId="Header">
    <w:name w:val="header"/>
    <w:basedOn w:val="Normal"/>
    <w:link w:val="HeaderChar"/>
    <w:uiPriority w:val="99"/>
    <w:unhideWhenUsed/>
    <w:rsid w:val="008F3DD1"/>
    <w:pPr>
      <w:tabs>
        <w:tab w:val="center" w:pos="4680"/>
        <w:tab w:val="right" w:pos="9360"/>
      </w:tabs>
      <w:spacing w:line="240" w:lineRule="auto"/>
    </w:pPr>
  </w:style>
  <w:style w:type="character" w:customStyle="1" w:styleId="HeaderChar">
    <w:name w:val="Header Char"/>
    <w:basedOn w:val="DefaultParagraphFont"/>
    <w:link w:val="Header"/>
    <w:uiPriority w:val="99"/>
    <w:rsid w:val="008F3DD1"/>
  </w:style>
  <w:style w:type="paragraph" w:styleId="Footer">
    <w:name w:val="footer"/>
    <w:basedOn w:val="Normal"/>
    <w:link w:val="FooterChar"/>
    <w:uiPriority w:val="99"/>
    <w:unhideWhenUsed/>
    <w:rsid w:val="008F3DD1"/>
    <w:pPr>
      <w:tabs>
        <w:tab w:val="center" w:pos="4680"/>
        <w:tab w:val="right" w:pos="9360"/>
      </w:tabs>
      <w:spacing w:line="240" w:lineRule="auto"/>
    </w:pPr>
  </w:style>
  <w:style w:type="character" w:customStyle="1" w:styleId="FooterChar">
    <w:name w:val="Footer Char"/>
    <w:basedOn w:val="DefaultParagraphFont"/>
    <w:link w:val="Footer"/>
    <w:uiPriority w:val="99"/>
    <w:rsid w:val="008F3DD1"/>
  </w:style>
  <w:style w:type="character" w:styleId="IntenseReference">
    <w:name w:val="Intense Reference"/>
    <w:basedOn w:val="DefaultParagraphFont"/>
    <w:uiPriority w:val="32"/>
    <w:qFormat/>
    <w:rsid w:val="00F54726"/>
    <w:rPr>
      <w:b/>
      <w:bCs/>
      <w:smallCaps/>
      <w:color w:val="C0504D" w:themeColor="accent2"/>
      <w:spacing w:val="5"/>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F54726"/>
    <w:pPr>
      <w:ind w:left="720"/>
      <w:contextualSpacing/>
    </w:pPr>
  </w:style>
  <w:style w:type="paragraph" w:styleId="TOCHeading">
    <w:name w:val="TOC Heading"/>
    <w:basedOn w:val="Heading1"/>
    <w:next w:val="Normal"/>
    <w:uiPriority w:val="39"/>
    <w:unhideWhenUsed/>
    <w:qFormat/>
    <w:rsid w:val="00F54726"/>
    <w:pPr>
      <w:outlineLvl w:val="9"/>
    </w:pPr>
  </w:style>
  <w:style w:type="character" w:customStyle="1" w:styleId="Heading1Char">
    <w:name w:val="Heading 1 Char"/>
    <w:basedOn w:val="DefaultParagraphFont"/>
    <w:link w:val="Heading1"/>
    <w:uiPriority w:val="9"/>
    <w:rsid w:val="00F5472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5472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5472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5472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F5472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F5472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5472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5472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54726"/>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F54726"/>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F54726"/>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F5472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F54726"/>
    <w:rPr>
      <w:b/>
      <w:bCs/>
    </w:rPr>
  </w:style>
  <w:style w:type="character" w:styleId="Emphasis">
    <w:name w:val="Emphasis"/>
    <w:basedOn w:val="DefaultParagraphFont"/>
    <w:uiPriority w:val="20"/>
    <w:qFormat/>
    <w:rsid w:val="00F54726"/>
    <w:rPr>
      <w:i/>
      <w:iCs/>
    </w:rPr>
  </w:style>
  <w:style w:type="paragraph" w:styleId="NoSpacing">
    <w:name w:val="No Spacing"/>
    <w:uiPriority w:val="1"/>
    <w:qFormat/>
    <w:rsid w:val="00F54726"/>
    <w:pPr>
      <w:spacing w:after="0" w:line="240" w:lineRule="auto"/>
    </w:pPr>
  </w:style>
  <w:style w:type="paragraph" w:styleId="Quote">
    <w:name w:val="Quote"/>
    <w:basedOn w:val="Normal"/>
    <w:next w:val="Normal"/>
    <w:link w:val="QuoteChar"/>
    <w:uiPriority w:val="29"/>
    <w:qFormat/>
    <w:rsid w:val="00F54726"/>
    <w:rPr>
      <w:i/>
      <w:iCs/>
      <w:color w:val="000000" w:themeColor="text1"/>
    </w:rPr>
  </w:style>
  <w:style w:type="character" w:customStyle="1" w:styleId="QuoteChar">
    <w:name w:val="Quote Char"/>
    <w:basedOn w:val="DefaultParagraphFont"/>
    <w:link w:val="Quote"/>
    <w:uiPriority w:val="29"/>
    <w:rsid w:val="00F54726"/>
    <w:rPr>
      <w:i/>
      <w:iCs/>
      <w:color w:val="000000" w:themeColor="text1"/>
    </w:rPr>
  </w:style>
  <w:style w:type="paragraph" w:styleId="IntenseQuote">
    <w:name w:val="Intense Quote"/>
    <w:basedOn w:val="Normal"/>
    <w:next w:val="Normal"/>
    <w:link w:val="IntenseQuoteChar"/>
    <w:uiPriority w:val="30"/>
    <w:qFormat/>
    <w:rsid w:val="00F5472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54726"/>
    <w:rPr>
      <w:b/>
      <w:bCs/>
      <w:i/>
      <w:iCs/>
      <w:color w:val="4F81BD" w:themeColor="accent1"/>
    </w:rPr>
  </w:style>
  <w:style w:type="character" w:styleId="SubtleEmphasis">
    <w:name w:val="Subtle Emphasis"/>
    <w:basedOn w:val="DefaultParagraphFont"/>
    <w:uiPriority w:val="19"/>
    <w:qFormat/>
    <w:rsid w:val="00F54726"/>
    <w:rPr>
      <w:i/>
      <w:iCs/>
      <w:color w:val="808080" w:themeColor="text1" w:themeTint="7F"/>
    </w:rPr>
  </w:style>
  <w:style w:type="character" w:styleId="IntenseEmphasis">
    <w:name w:val="Intense Emphasis"/>
    <w:basedOn w:val="DefaultParagraphFont"/>
    <w:uiPriority w:val="21"/>
    <w:qFormat/>
    <w:rsid w:val="00F54726"/>
    <w:rPr>
      <w:b/>
      <w:bCs/>
      <w:i/>
      <w:iCs/>
      <w:color w:val="4F81BD" w:themeColor="accent1"/>
    </w:rPr>
  </w:style>
  <w:style w:type="character" w:styleId="SubtleReference">
    <w:name w:val="Subtle Reference"/>
    <w:basedOn w:val="DefaultParagraphFont"/>
    <w:uiPriority w:val="31"/>
    <w:qFormat/>
    <w:rsid w:val="00F54726"/>
    <w:rPr>
      <w:smallCaps/>
      <w:color w:val="C0504D" w:themeColor="accent2"/>
      <w:u w:val="single"/>
    </w:rPr>
  </w:style>
  <w:style w:type="character" w:styleId="BookTitle">
    <w:name w:val="Book Title"/>
    <w:basedOn w:val="DefaultParagraphFont"/>
    <w:uiPriority w:val="33"/>
    <w:qFormat/>
    <w:rsid w:val="00F54726"/>
    <w:rPr>
      <w:b/>
      <w:bCs/>
      <w:smallCaps/>
      <w:spacing w:val="5"/>
    </w:rPr>
  </w:style>
  <w:style w:type="paragraph" w:styleId="TOC1">
    <w:name w:val="toc 1"/>
    <w:basedOn w:val="Normal"/>
    <w:next w:val="Normal"/>
    <w:autoRedefine/>
    <w:uiPriority w:val="39"/>
    <w:unhideWhenUsed/>
    <w:rsid w:val="002860C4"/>
    <w:pPr>
      <w:spacing w:after="100"/>
    </w:pPr>
  </w:style>
  <w:style w:type="paragraph" w:styleId="TOC2">
    <w:name w:val="toc 2"/>
    <w:basedOn w:val="Normal"/>
    <w:next w:val="Normal"/>
    <w:autoRedefine/>
    <w:uiPriority w:val="39"/>
    <w:unhideWhenUsed/>
    <w:rsid w:val="00E76985"/>
    <w:pPr>
      <w:tabs>
        <w:tab w:val="right" w:leader="dot" w:pos="9350"/>
      </w:tabs>
      <w:spacing w:after="100"/>
      <w:ind w:left="216"/>
    </w:pPr>
  </w:style>
  <w:style w:type="paragraph" w:styleId="TOC3">
    <w:name w:val="toc 3"/>
    <w:basedOn w:val="Normal"/>
    <w:next w:val="Normal"/>
    <w:autoRedefine/>
    <w:uiPriority w:val="39"/>
    <w:unhideWhenUsed/>
    <w:rsid w:val="002860C4"/>
    <w:pPr>
      <w:spacing w:after="100"/>
      <w:ind w:left="440"/>
    </w:pPr>
  </w:style>
  <w:style w:type="character" w:styleId="Hyperlink">
    <w:name w:val="Hyperlink"/>
    <w:basedOn w:val="DefaultParagraphFont"/>
    <w:uiPriority w:val="99"/>
    <w:unhideWhenUsed/>
    <w:rsid w:val="002860C4"/>
    <w:rPr>
      <w:color w:val="0000FF" w:themeColor="hyperlink"/>
      <w:u w:val="single"/>
    </w:rPr>
  </w:style>
  <w:style w:type="paragraph" w:styleId="TableofFigures">
    <w:name w:val="table of figures"/>
    <w:basedOn w:val="Normal"/>
    <w:next w:val="Normal"/>
    <w:uiPriority w:val="99"/>
    <w:unhideWhenUsed/>
    <w:rsid w:val="002860C4"/>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1B79F-42FA-4130-8C5F-309ACB3E3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332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Bangs</dc:creator>
  <cp:lastModifiedBy>Derek</cp:lastModifiedBy>
  <cp:revision>9</cp:revision>
  <dcterms:created xsi:type="dcterms:W3CDTF">2015-06-03T01:21:00Z</dcterms:created>
  <dcterms:modified xsi:type="dcterms:W3CDTF">2015-06-07T22:06:00Z</dcterms:modified>
</cp:coreProperties>
</file>