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67E" w:rsidRPr="00006523" w:rsidRDefault="0063367E" w:rsidP="0063367E">
      <w:pPr>
        <w:rPr>
          <w:rFonts w:asciiTheme="majorHAnsi" w:hAnsiTheme="majorHAnsi"/>
          <w:b/>
          <w:sz w:val="32"/>
          <w:szCs w:val="32"/>
        </w:rPr>
      </w:pPr>
      <w:r w:rsidRPr="00006523">
        <w:rPr>
          <w:rFonts w:asciiTheme="majorHAnsi" w:hAnsiTheme="majorHAnsi"/>
          <w:b/>
          <w:sz w:val="32"/>
          <w:szCs w:val="32"/>
        </w:rPr>
        <w:t>Abstract</w:t>
      </w:r>
    </w:p>
    <w:p w:rsidR="0063367E" w:rsidRDefault="0063367E" w:rsidP="0063367E"/>
    <w:p w:rsidR="0063367E" w:rsidRDefault="0063367E" w:rsidP="0063367E">
      <w:pPr>
        <w:spacing w:line="360" w:lineRule="auto"/>
      </w:pPr>
      <w:r>
        <w:t>One of the challenges of solder joint reliability tests is estimating the time of failure of the solder joint. F</w:t>
      </w:r>
      <w:r w:rsidRPr="00B545DD">
        <w:t xml:space="preserve">ailure criteria should be able to detect </w:t>
      </w:r>
      <w:r>
        <w:t xml:space="preserve">solder joint </w:t>
      </w:r>
      <w:r w:rsidRPr="00B545DD">
        <w:t xml:space="preserve">failure as early as possible, while minimizing the probability of false detection. </w:t>
      </w:r>
      <w:r>
        <w:t xml:space="preserve">The failure mechanism under study is cracks due to thermal fatigue. The most common method to estimate failure due to cracks is to monitor the resistance during testing, </w:t>
      </w:r>
      <w:r w:rsidRPr="00B545DD">
        <w:t>because solder</w:t>
      </w:r>
      <w:r>
        <w:t xml:space="preserve"> imaging and cross-sectioning methods are</w:t>
      </w:r>
      <w:r w:rsidRPr="00B545DD">
        <w:t xml:space="preserve"> destructive.</w:t>
      </w:r>
      <w:r>
        <w:t xml:space="preserve"> Current industry failure criteria do not adequately demonstrate the </w:t>
      </w:r>
      <w:r w:rsidRPr="00B545DD">
        <w:t xml:space="preserve">relationship between the size of the crack and the resulting change in resistance. </w:t>
      </w:r>
      <w:r>
        <w:t>This project analyzes data from a thermal fatigue reliability study of low-silver ball grid array spheres. Traditional quality control charts are used to estimate the time-to-failure of the solder joints, as well as observe common failure trends. These time-to-failure estimates are compared to the IPC standard of 20% increase from initial resistance. Three common failure trends are discussed, and the reliability parameters are estimated. The results show that there is no statistically significant difference between the time-to failure estimates of the IPC standard and traditional control chart method.</w:t>
      </w:r>
    </w:p>
    <w:p w:rsidR="00E359E6" w:rsidRDefault="00E359E6">
      <w:bookmarkStart w:id="0" w:name="_GoBack"/>
      <w:bookmarkEnd w:id="0"/>
    </w:p>
    <w:sectPr w:rsidR="00E359E6" w:rsidSect="00E359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7E"/>
    <w:rsid w:val="0063367E"/>
    <w:rsid w:val="00E3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4DD1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Briana Fredericks</dc:creator>
  <cp:keywords/>
  <dc:description/>
  <cp:lastModifiedBy>Briana Fredericks</cp:lastModifiedBy>
  <cp:revision>1</cp:revision>
  <dcterms:created xsi:type="dcterms:W3CDTF">2013-04-03T04:09:00Z</dcterms:created>
  <dcterms:modified xsi:type="dcterms:W3CDTF">2013-04-03T04:10:00Z</dcterms:modified>
</cp:coreProperties>
</file>