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DF0" w:rsidRDefault="00557DF0" w:rsidP="005F06E8">
      <w:pPr>
        <w:pStyle w:val="Heading1"/>
      </w:pPr>
      <w:bookmarkStart w:id="0" w:name="_Toc278813473"/>
      <w:r>
        <w:t>Executive Summary</w:t>
      </w:r>
      <w:bookmarkEnd w:id="0"/>
    </w:p>
    <w:p w:rsidR="008B178C" w:rsidRDefault="008B178C" w:rsidP="008B178C">
      <w:pPr>
        <w:rPr>
          <w:lang w:bidi="en-US"/>
        </w:rPr>
      </w:pPr>
    </w:p>
    <w:p w:rsidR="008D42CA" w:rsidRDefault="00AE1E8F" w:rsidP="008D42CA">
      <w:pPr>
        <w:spacing w:line="480" w:lineRule="auto"/>
        <w:ind w:firstLine="720"/>
        <w:rPr>
          <w:lang w:bidi="en-US"/>
        </w:rPr>
      </w:pPr>
      <w:r>
        <w:rPr>
          <w:lang w:bidi="en-US"/>
        </w:rPr>
        <w:t xml:space="preserve">The United States today has a plethora of unused electronic equipment.  This equipment comes from universities, small businesses, corporations, and many other sources.  This project looks at the best way to put this equipment back to use for the remainder of its usable life by donating it to non-profit organizations in need.  </w:t>
      </w:r>
      <w:r w:rsidR="008D42CA">
        <w:rPr>
          <w:lang w:bidi="en-US"/>
        </w:rPr>
        <w:t xml:space="preserve">In order to complete this project it was necessary to research the areas of Supply Chain Management, Operations Research, and Engineering Economics.  </w:t>
      </w:r>
    </w:p>
    <w:p w:rsidR="008D42CA" w:rsidRDefault="00AE1E8F" w:rsidP="008D42CA">
      <w:pPr>
        <w:spacing w:line="480" w:lineRule="auto"/>
        <w:ind w:firstLine="720"/>
        <w:rPr>
          <w:lang w:bidi="en-US"/>
        </w:rPr>
      </w:pPr>
      <w:r>
        <w:rPr>
          <w:lang w:bidi="en-US"/>
        </w:rPr>
        <w:t>The appro</w:t>
      </w:r>
      <w:r w:rsidR="00FC00CB">
        <w:rPr>
          <w:lang w:bidi="en-US"/>
        </w:rPr>
        <w:t xml:space="preserve">ach for this </w:t>
      </w:r>
      <w:r w:rsidR="008D42CA">
        <w:rPr>
          <w:lang w:bidi="en-US"/>
        </w:rPr>
        <w:t xml:space="preserve">specific </w:t>
      </w:r>
      <w:r w:rsidR="00FC00CB">
        <w:rPr>
          <w:lang w:bidi="en-US"/>
        </w:rPr>
        <w:t>project first involves</w:t>
      </w:r>
      <w:r>
        <w:rPr>
          <w:lang w:bidi="en-US"/>
        </w:rPr>
        <w:t xml:space="preserve"> analyzing the current donation process at California Polytechnic State University – San Luis Obispo, and its ability to benefit the local and surroun</w:t>
      </w:r>
      <w:r w:rsidR="00FC00CB">
        <w:rPr>
          <w:lang w:bidi="en-US"/>
        </w:rPr>
        <w:t xml:space="preserve">ding towns.  The analysis looks at the supply chain procedure necessary to get electronic equipment to the non-profits.  From here, a proposed solution is developed based on how a student run program could add benefit and make donations a more common occurrence.  </w:t>
      </w:r>
    </w:p>
    <w:p w:rsidR="008D42CA" w:rsidRDefault="008D42CA" w:rsidP="008D42CA">
      <w:pPr>
        <w:spacing w:line="480" w:lineRule="auto"/>
        <w:ind w:firstLine="720"/>
        <w:rPr>
          <w:lang w:bidi="en-US"/>
        </w:rPr>
      </w:pPr>
      <w:r>
        <w:rPr>
          <w:lang w:bidi="en-US"/>
        </w:rPr>
        <w:t xml:space="preserve">By acting as a liaison, a student run program can currently handle most of the technical and administrative tasks necessary to release Cal Poly’s computers to a non-profit, and the developed supply chain shows the most effective way to do this.  In addition, further steps to better the process involve starting a Cal Poly ASI club, and eventually turning this club into a functioning 501c3 non-profit organization.  </w:t>
      </w:r>
    </w:p>
    <w:p w:rsidR="00545AF2" w:rsidRPr="00B30D6E" w:rsidRDefault="008D42CA" w:rsidP="00B30D6E">
      <w:pPr>
        <w:spacing w:line="480" w:lineRule="auto"/>
        <w:ind w:firstLine="720"/>
        <w:rPr>
          <w:rFonts w:ascii="Times New Roman" w:hAnsi="Times New Roman" w:cs="Times New Roman"/>
        </w:rPr>
      </w:pPr>
      <w:r>
        <w:rPr>
          <w:lang w:bidi="en-US"/>
        </w:rPr>
        <w:t xml:space="preserve">This report details many of the necessary processes and tools needed to carry out these actions, and also includes documentation of a trial run that was carried out using the liaison role with the Boys and Girls Club of Santa Maria. </w:t>
      </w:r>
    </w:p>
    <w:sectPr w:rsidR="00545AF2" w:rsidRPr="00B30D6E" w:rsidSect="009C3124">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A63" w:rsidRDefault="004F4A63" w:rsidP="009C3124">
      <w:pPr>
        <w:spacing w:after="0" w:line="240" w:lineRule="auto"/>
      </w:pPr>
      <w:r>
        <w:separator/>
      </w:r>
    </w:p>
  </w:endnote>
  <w:endnote w:type="continuationSeparator" w:id="0">
    <w:p w:rsidR="004F4A63" w:rsidRDefault="004F4A63" w:rsidP="009C31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1640633"/>
      <w:docPartObj>
        <w:docPartGallery w:val="Page Numbers (Bottom of Page)"/>
        <w:docPartUnique/>
      </w:docPartObj>
    </w:sdtPr>
    <w:sdtContent>
      <w:p w:rsidR="00EF3ECA" w:rsidRDefault="00EF3ECA">
        <w:pPr>
          <w:pStyle w:val="Footer"/>
          <w:jc w:val="right"/>
        </w:pPr>
        <w:fldSimple w:instr=" PAGE   \* MERGEFORMAT ">
          <w:r w:rsidR="00B30D6E">
            <w:rPr>
              <w:noProof/>
            </w:rPr>
            <w:t>2</w:t>
          </w:r>
        </w:fldSimple>
      </w:p>
    </w:sdtContent>
  </w:sdt>
  <w:p w:rsidR="00EF3ECA" w:rsidRDefault="00EF3E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A63" w:rsidRDefault="004F4A63" w:rsidP="009C3124">
      <w:pPr>
        <w:spacing w:after="0" w:line="240" w:lineRule="auto"/>
      </w:pPr>
      <w:r>
        <w:separator/>
      </w:r>
    </w:p>
  </w:footnote>
  <w:footnote w:type="continuationSeparator" w:id="0">
    <w:p w:rsidR="004F4A63" w:rsidRDefault="004F4A63" w:rsidP="009C31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E61"/>
    <w:multiLevelType w:val="hybridMultilevel"/>
    <w:tmpl w:val="EE92E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55A9F"/>
    <w:multiLevelType w:val="hybridMultilevel"/>
    <w:tmpl w:val="BDD62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10A2B"/>
    <w:multiLevelType w:val="hybridMultilevel"/>
    <w:tmpl w:val="A45AB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5D797C"/>
    <w:multiLevelType w:val="hybridMultilevel"/>
    <w:tmpl w:val="93FA6E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C216F3F"/>
    <w:multiLevelType w:val="hybridMultilevel"/>
    <w:tmpl w:val="3F08AA0A"/>
    <w:lvl w:ilvl="0" w:tplc="04090001">
      <w:start w:val="1"/>
      <w:numFmt w:val="bullet"/>
      <w:lvlText w:val=""/>
      <w:lvlJc w:val="left"/>
      <w:pPr>
        <w:ind w:left="910" w:hanging="360"/>
      </w:pPr>
      <w:rPr>
        <w:rFonts w:ascii="Symbol" w:hAnsi="Symbol" w:hint="default"/>
      </w:rPr>
    </w:lvl>
    <w:lvl w:ilvl="1" w:tplc="04090003" w:tentative="1">
      <w:start w:val="1"/>
      <w:numFmt w:val="bullet"/>
      <w:lvlText w:val="o"/>
      <w:lvlJc w:val="left"/>
      <w:pPr>
        <w:ind w:left="1630" w:hanging="360"/>
      </w:pPr>
      <w:rPr>
        <w:rFonts w:ascii="Courier New" w:hAnsi="Courier New" w:cs="Courier New" w:hint="default"/>
      </w:rPr>
    </w:lvl>
    <w:lvl w:ilvl="2" w:tplc="04090005" w:tentative="1">
      <w:start w:val="1"/>
      <w:numFmt w:val="bullet"/>
      <w:lvlText w:val=""/>
      <w:lvlJc w:val="left"/>
      <w:pPr>
        <w:ind w:left="2350" w:hanging="360"/>
      </w:pPr>
      <w:rPr>
        <w:rFonts w:ascii="Wingdings" w:hAnsi="Wingdings" w:hint="default"/>
      </w:rPr>
    </w:lvl>
    <w:lvl w:ilvl="3" w:tplc="04090001" w:tentative="1">
      <w:start w:val="1"/>
      <w:numFmt w:val="bullet"/>
      <w:lvlText w:val=""/>
      <w:lvlJc w:val="left"/>
      <w:pPr>
        <w:ind w:left="3070" w:hanging="360"/>
      </w:pPr>
      <w:rPr>
        <w:rFonts w:ascii="Symbol" w:hAnsi="Symbol" w:hint="default"/>
      </w:rPr>
    </w:lvl>
    <w:lvl w:ilvl="4" w:tplc="04090003" w:tentative="1">
      <w:start w:val="1"/>
      <w:numFmt w:val="bullet"/>
      <w:lvlText w:val="o"/>
      <w:lvlJc w:val="left"/>
      <w:pPr>
        <w:ind w:left="3790" w:hanging="360"/>
      </w:pPr>
      <w:rPr>
        <w:rFonts w:ascii="Courier New" w:hAnsi="Courier New" w:cs="Courier New" w:hint="default"/>
      </w:rPr>
    </w:lvl>
    <w:lvl w:ilvl="5" w:tplc="04090005" w:tentative="1">
      <w:start w:val="1"/>
      <w:numFmt w:val="bullet"/>
      <w:lvlText w:val=""/>
      <w:lvlJc w:val="left"/>
      <w:pPr>
        <w:ind w:left="4510" w:hanging="360"/>
      </w:pPr>
      <w:rPr>
        <w:rFonts w:ascii="Wingdings" w:hAnsi="Wingdings" w:hint="default"/>
      </w:rPr>
    </w:lvl>
    <w:lvl w:ilvl="6" w:tplc="04090001" w:tentative="1">
      <w:start w:val="1"/>
      <w:numFmt w:val="bullet"/>
      <w:lvlText w:val=""/>
      <w:lvlJc w:val="left"/>
      <w:pPr>
        <w:ind w:left="5230" w:hanging="360"/>
      </w:pPr>
      <w:rPr>
        <w:rFonts w:ascii="Symbol" w:hAnsi="Symbol" w:hint="default"/>
      </w:rPr>
    </w:lvl>
    <w:lvl w:ilvl="7" w:tplc="04090003" w:tentative="1">
      <w:start w:val="1"/>
      <w:numFmt w:val="bullet"/>
      <w:lvlText w:val="o"/>
      <w:lvlJc w:val="left"/>
      <w:pPr>
        <w:ind w:left="5950" w:hanging="360"/>
      </w:pPr>
      <w:rPr>
        <w:rFonts w:ascii="Courier New" w:hAnsi="Courier New" w:cs="Courier New" w:hint="default"/>
      </w:rPr>
    </w:lvl>
    <w:lvl w:ilvl="8" w:tplc="04090005" w:tentative="1">
      <w:start w:val="1"/>
      <w:numFmt w:val="bullet"/>
      <w:lvlText w:val=""/>
      <w:lvlJc w:val="left"/>
      <w:pPr>
        <w:ind w:left="6670" w:hanging="360"/>
      </w:pPr>
      <w:rPr>
        <w:rFonts w:ascii="Wingdings" w:hAnsi="Wingdings" w:hint="default"/>
      </w:rPr>
    </w:lvl>
  </w:abstractNum>
  <w:abstractNum w:abstractNumId="5">
    <w:nsid w:val="0E6A2E6A"/>
    <w:multiLevelType w:val="hybridMultilevel"/>
    <w:tmpl w:val="A45AB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C43673"/>
    <w:multiLevelType w:val="hybridMultilevel"/>
    <w:tmpl w:val="2B62A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124C49"/>
    <w:multiLevelType w:val="hybridMultilevel"/>
    <w:tmpl w:val="A51CD3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8C1494"/>
    <w:multiLevelType w:val="hybridMultilevel"/>
    <w:tmpl w:val="3A041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B057A7"/>
    <w:multiLevelType w:val="hybridMultilevel"/>
    <w:tmpl w:val="EE92E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3F59CE"/>
    <w:multiLevelType w:val="hybridMultilevel"/>
    <w:tmpl w:val="1DC09BB0"/>
    <w:lvl w:ilvl="0" w:tplc="2D9AE9BC">
      <w:start w:val="1"/>
      <w:numFmt w:val="decimal"/>
      <w:lvlText w:val="%1."/>
      <w:lvlJc w:val="left"/>
      <w:pPr>
        <w:ind w:left="216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A7D0553"/>
    <w:multiLevelType w:val="hybridMultilevel"/>
    <w:tmpl w:val="DD32691C"/>
    <w:lvl w:ilvl="0" w:tplc="2D9AE9BC">
      <w:start w:val="1"/>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4D4DCC"/>
    <w:multiLevelType w:val="hybridMultilevel"/>
    <w:tmpl w:val="64F6C3B6"/>
    <w:lvl w:ilvl="0" w:tplc="2D9AE9B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4E02D70"/>
    <w:multiLevelType w:val="hybridMultilevel"/>
    <w:tmpl w:val="E646B9E2"/>
    <w:lvl w:ilvl="0" w:tplc="04090001">
      <w:start w:val="1"/>
      <w:numFmt w:val="bullet"/>
      <w:lvlText w:val=""/>
      <w:lvlJc w:val="left"/>
      <w:pPr>
        <w:ind w:left="1440" w:hanging="360"/>
      </w:pPr>
      <w:rPr>
        <w:rFonts w:ascii="Symbol" w:hAnsi="Symbol" w:hint="default"/>
      </w:rPr>
    </w:lvl>
    <w:lvl w:ilvl="1" w:tplc="E37247DE">
      <w:start w:val="1"/>
      <w:numFmt w:val="bullet"/>
      <w:lvlText w:val="-"/>
      <w:lvlJc w:val="left"/>
      <w:pPr>
        <w:ind w:left="2160" w:hanging="360"/>
      </w:pPr>
      <w:rPr>
        <w:rFonts w:ascii="Times New Roman" w:eastAsiaTheme="minorHAnsi"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B5D25D6"/>
    <w:multiLevelType w:val="hybridMultilevel"/>
    <w:tmpl w:val="780AA1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D8A119F"/>
    <w:multiLevelType w:val="hybridMultilevel"/>
    <w:tmpl w:val="8A429D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49B2C33"/>
    <w:multiLevelType w:val="multilevel"/>
    <w:tmpl w:val="DD42E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175E58"/>
    <w:multiLevelType w:val="hybridMultilevel"/>
    <w:tmpl w:val="2110C1F2"/>
    <w:lvl w:ilvl="0" w:tplc="3490CC9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A643234"/>
    <w:multiLevelType w:val="hybridMultilevel"/>
    <w:tmpl w:val="FFEE11C4"/>
    <w:lvl w:ilvl="0" w:tplc="70443E5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C31FE4"/>
    <w:multiLevelType w:val="hybridMultilevel"/>
    <w:tmpl w:val="A82A0382"/>
    <w:lvl w:ilvl="0" w:tplc="0F022BD4">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19"/>
  </w:num>
  <w:num w:numId="3">
    <w:abstractNumId w:val="5"/>
  </w:num>
  <w:num w:numId="4">
    <w:abstractNumId w:val="9"/>
  </w:num>
  <w:num w:numId="5">
    <w:abstractNumId w:val="4"/>
  </w:num>
  <w:num w:numId="6">
    <w:abstractNumId w:val="6"/>
  </w:num>
  <w:num w:numId="7">
    <w:abstractNumId w:val="1"/>
  </w:num>
  <w:num w:numId="8">
    <w:abstractNumId w:val="7"/>
  </w:num>
  <w:num w:numId="9">
    <w:abstractNumId w:val="12"/>
  </w:num>
  <w:num w:numId="10">
    <w:abstractNumId w:val="10"/>
  </w:num>
  <w:num w:numId="11">
    <w:abstractNumId w:val="11"/>
  </w:num>
  <w:num w:numId="12">
    <w:abstractNumId w:val="16"/>
  </w:num>
  <w:num w:numId="13">
    <w:abstractNumId w:val="15"/>
  </w:num>
  <w:num w:numId="14">
    <w:abstractNumId w:val="14"/>
  </w:num>
  <w:num w:numId="15">
    <w:abstractNumId w:val="17"/>
  </w:num>
  <w:num w:numId="16">
    <w:abstractNumId w:val="13"/>
  </w:num>
  <w:num w:numId="17">
    <w:abstractNumId w:val="3"/>
  </w:num>
  <w:num w:numId="18">
    <w:abstractNumId w:val="2"/>
  </w:num>
  <w:num w:numId="19">
    <w:abstractNumId w:val="0"/>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2959CB"/>
    <w:rsid w:val="0001756B"/>
    <w:rsid w:val="00024FA6"/>
    <w:rsid w:val="00057082"/>
    <w:rsid w:val="00057E82"/>
    <w:rsid w:val="00085350"/>
    <w:rsid w:val="000E6E41"/>
    <w:rsid w:val="001B22CA"/>
    <w:rsid w:val="001E6667"/>
    <w:rsid w:val="00202FF2"/>
    <w:rsid w:val="00246AFB"/>
    <w:rsid w:val="0025533C"/>
    <w:rsid w:val="00281DF3"/>
    <w:rsid w:val="002959CB"/>
    <w:rsid w:val="002B7903"/>
    <w:rsid w:val="002E3AF4"/>
    <w:rsid w:val="002F5E23"/>
    <w:rsid w:val="00305E25"/>
    <w:rsid w:val="0032445B"/>
    <w:rsid w:val="00340298"/>
    <w:rsid w:val="00375A26"/>
    <w:rsid w:val="003D7A8D"/>
    <w:rsid w:val="003E4C88"/>
    <w:rsid w:val="00445C39"/>
    <w:rsid w:val="004B7F0E"/>
    <w:rsid w:val="004F4A63"/>
    <w:rsid w:val="00545AF2"/>
    <w:rsid w:val="00557DF0"/>
    <w:rsid w:val="00565F8E"/>
    <w:rsid w:val="005A5C00"/>
    <w:rsid w:val="005B637C"/>
    <w:rsid w:val="005F06E8"/>
    <w:rsid w:val="005F25B7"/>
    <w:rsid w:val="005F395A"/>
    <w:rsid w:val="0063405D"/>
    <w:rsid w:val="0065165B"/>
    <w:rsid w:val="006E73F7"/>
    <w:rsid w:val="007065AF"/>
    <w:rsid w:val="0076262E"/>
    <w:rsid w:val="007B4EAB"/>
    <w:rsid w:val="007B67A2"/>
    <w:rsid w:val="0081152E"/>
    <w:rsid w:val="00812864"/>
    <w:rsid w:val="008251CA"/>
    <w:rsid w:val="008A767E"/>
    <w:rsid w:val="008B178C"/>
    <w:rsid w:val="008D123A"/>
    <w:rsid w:val="008D42CA"/>
    <w:rsid w:val="0090355B"/>
    <w:rsid w:val="009218CB"/>
    <w:rsid w:val="009467FA"/>
    <w:rsid w:val="0094757D"/>
    <w:rsid w:val="00976911"/>
    <w:rsid w:val="0097780C"/>
    <w:rsid w:val="009B503F"/>
    <w:rsid w:val="009C3124"/>
    <w:rsid w:val="009C3D88"/>
    <w:rsid w:val="00A251B4"/>
    <w:rsid w:val="00A55343"/>
    <w:rsid w:val="00A77FC3"/>
    <w:rsid w:val="00A926CB"/>
    <w:rsid w:val="00AA60DA"/>
    <w:rsid w:val="00AC2C52"/>
    <w:rsid w:val="00AD36B2"/>
    <w:rsid w:val="00AE1E8F"/>
    <w:rsid w:val="00B30D6E"/>
    <w:rsid w:val="00B571C7"/>
    <w:rsid w:val="00B601D8"/>
    <w:rsid w:val="00BD534C"/>
    <w:rsid w:val="00BE2650"/>
    <w:rsid w:val="00C22FF1"/>
    <w:rsid w:val="00C2419E"/>
    <w:rsid w:val="00C3126C"/>
    <w:rsid w:val="00C94F12"/>
    <w:rsid w:val="00CB62D0"/>
    <w:rsid w:val="00CD2CA8"/>
    <w:rsid w:val="00D01DA2"/>
    <w:rsid w:val="00DC267B"/>
    <w:rsid w:val="00DE2C29"/>
    <w:rsid w:val="00DE2C7D"/>
    <w:rsid w:val="00E12E36"/>
    <w:rsid w:val="00E165AF"/>
    <w:rsid w:val="00E45AF3"/>
    <w:rsid w:val="00E779D3"/>
    <w:rsid w:val="00E82B89"/>
    <w:rsid w:val="00E85F60"/>
    <w:rsid w:val="00EA2AF2"/>
    <w:rsid w:val="00ED410A"/>
    <w:rsid w:val="00EF3ECA"/>
    <w:rsid w:val="00F22D2D"/>
    <w:rsid w:val="00F95EA3"/>
    <w:rsid w:val="00FB3D31"/>
    <w:rsid w:val="00FC00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DF0"/>
    <w:pPr>
      <w:spacing w:after="200"/>
    </w:pPr>
    <w:rPr>
      <w:sz w:val="24"/>
    </w:rPr>
  </w:style>
  <w:style w:type="paragraph" w:styleId="Heading1">
    <w:name w:val="heading 1"/>
    <w:basedOn w:val="Normal"/>
    <w:next w:val="Normal"/>
    <w:link w:val="Heading1Char"/>
    <w:uiPriority w:val="9"/>
    <w:qFormat/>
    <w:rsid w:val="005F06E8"/>
    <w:pPr>
      <w:keepNext/>
      <w:keepLines/>
      <w:spacing w:before="480" w:after="0"/>
      <w:outlineLvl w:val="0"/>
    </w:pPr>
    <w:rPr>
      <w:rFonts w:ascii="Times New Roman" w:eastAsiaTheme="majorEastAsia" w:hAnsi="Times New Roman" w:cstheme="majorBidi"/>
      <w:b/>
      <w:bCs/>
      <w:color w:val="000000" w:themeColor="text1"/>
      <w:sz w:val="28"/>
      <w:szCs w:val="28"/>
      <w:lang w:bidi="en-US"/>
    </w:rPr>
  </w:style>
  <w:style w:type="paragraph" w:styleId="Heading2">
    <w:name w:val="heading 2"/>
    <w:basedOn w:val="Normal"/>
    <w:next w:val="Normal"/>
    <w:link w:val="Heading2Char"/>
    <w:uiPriority w:val="9"/>
    <w:unhideWhenUsed/>
    <w:qFormat/>
    <w:rsid w:val="005F06E8"/>
    <w:pPr>
      <w:keepNext/>
      <w:keepLines/>
      <w:spacing w:before="200" w:after="0"/>
      <w:outlineLvl w:val="1"/>
    </w:pPr>
    <w:rPr>
      <w:rFonts w:ascii="Times New Roman" w:eastAsiaTheme="majorEastAsia" w:hAnsi="Times New Roman" w:cstheme="majorBidi"/>
      <w:b/>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4C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C88"/>
    <w:rPr>
      <w:rFonts w:ascii="Tahoma" w:hAnsi="Tahoma" w:cs="Tahoma"/>
      <w:sz w:val="16"/>
      <w:szCs w:val="16"/>
    </w:rPr>
  </w:style>
  <w:style w:type="character" w:styleId="Hyperlink">
    <w:name w:val="Hyperlink"/>
    <w:basedOn w:val="DefaultParagraphFont"/>
    <w:uiPriority w:val="99"/>
    <w:unhideWhenUsed/>
    <w:rsid w:val="0090355B"/>
    <w:rPr>
      <w:color w:val="0000FF" w:themeColor="hyperlink"/>
      <w:u w:val="single"/>
    </w:rPr>
  </w:style>
  <w:style w:type="paragraph" w:styleId="ListParagraph">
    <w:name w:val="List Paragraph"/>
    <w:basedOn w:val="Normal"/>
    <w:uiPriority w:val="34"/>
    <w:qFormat/>
    <w:rsid w:val="00085350"/>
    <w:pPr>
      <w:ind w:left="720"/>
      <w:contextualSpacing/>
    </w:pPr>
  </w:style>
  <w:style w:type="character" w:customStyle="1" w:styleId="Heading1Char">
    <w:name w:val="Heading 1 Char"/>
    <w:basedOn w:val="DefaultParagraphFont"/>
    <w:link w:val="Heading1"/>
    <w:uiPriority w:val="9"/>
    <w:rsid w:val="005F06E8"/>
    <w:rPr>
      <w:rFonts w:ascii="Times New Roman" w:eastAsiaTheme="majorEastAsia" w:hAnsi="Times New Roman" w:cstheme="majorBidi"/>
      <w:b/>
      <w:bCs/>
      <w:color w:val="000000" w:themeColor="text1"/>
      <w:sz w:val="28"/>
      <w:szCs w:val="28"/>
      <w:lang w:bidi="en-US"/>
    </w:rPr>
  </w:style>
  <w:style w:type="character" w:customStyle="1" w:styleId="Heading2Char">
    <w:name w:val="Heading 2 Char"/>
    <w:basedOn w:val="DefaultParagraphFont"/>
    <w:link w:val="Heading2"/>
    <w:uiPriority w:val="9"/>
    <w:rsid w:val="005F06E8"/>
    <w:rPr>
      <w:rFonts w:ascii="Times New Roman" w:eastAsiaTheme="majorEastAsia" w:hAnsi="Times New Roman" w:cstheme="majorBidi"/>
      <w:b/>
      <w:bCs/>
      <w:color w:val="000000" w:themeColor="text1"/>
      <w:sz w:val="26"/>
      <w:szCs w:val="26"/>
    </w:rPr>
  </w:style>
  <w:style w:type="paragraph" w:customStyle="1" w:styleId="intro">
    <w:name w:val="intro"/>
    <w:basedOn w:val="Normal"/>
    <w:rsid w:val="00B571C7"/>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B571C7"/>
    <w:rPr>
      <w:b/>
      <w:bCs/>
    </w:rPr>
  </w:style>
  <w:style w:type="paragraph" w:customStyle="1" w:styleId="stepcontent">
    <w:name w:val="step_content"/>
    <w:basedOn w:val="Normal"/>
    <w:rsid w:val="00B571C7"/>
    <w:pPr>
      <w:spacing w:before="100" w:beforeAutospacing="1" w:after="100" w:afterAutospacing="1" w:line="240" w:lineRule="auto"/>
    </w:pPr>
    <w:rPr>
      <w:rFonts w:ascii="Times New Roman" w:eastAsia="Times New Roman" w:hAnsi="Times New Roman" w:cs="Times New Roman"/>
      <w:szCs w:val="24"/>
    </w:rPr>
  </w:style>
  <w:style w:type="character" w:customStyle="1" w:styleId="adsensemiddleline1">
    <w:name w:val="adsensemiddleline1"/>
    <w:basedOn w:val="DefaultParagraphFont"/>
    <w:rsid w:val="00B571C7"/>
  </w:style>
  <w:style w:type="character" w:customStyle="1" w:styleId="adsensemiddleline2">
    <w:name w:val="adsensemiddleline2"/>
    <w:basedOn w:val="DefaultParagraphFont"/>
    <w:rsid w:val="00B571C7"/>
  </w:style>
  <w:style w:type="character" w:customStyle="1" w:styleId="adsensemiddleline3">
    <w:name w:val="adsensemiddleline3"/>
    <w:basedOn w:val="DefaultParagraphFont"/>
    <w:rsid w:val="00B571C7"/>
  </w:style>
  <w:style w:type="paragraph" w:customStyle="1" w:styleId="conclusion">
    <w:name w:val="conclusion"/>
    <w:basedOn w:val="Normal"/>
    <w:rsid w:val="00B571C7"/>
    <w:pPr>
      <w:spacing w:before="100" w:beforeAutospacing="1" w:after="100" w:afterAutospacing="1" w:line="240" w:lineRule="auto"/>
    </w:pPr>
    <w:rPr>
      <w:rFonts w:ascii="Times New Roman" w:eastAsia="Times New Roman" w:hAnsi="Times New Roman" w:cs="Times New Roman"/>
      <w:szCs w:val="24"/>
    </w:rPr>
  </w:style>
  <w:style w:type="paragraph" w:styleId="TOCHeading">
    <w:name w:val="TOC Heading"/>
    <w:basedOn w:val="Heading1"/>
    <w:next w:val="Normal"/>
    <w:uiPriority w:val="39"/>
    <w:semiHidden/>
    <w:unhideWhenUsed/>
    <w:qFormat/>
    <w:rsid w:val="00557DF0"/>
    <w:pPr>
      <w:outlineLvl w:val="9"/>
    </w:pPr>
    <w:rPr>
      <w:rFonts w:asciiTheme="majorHAnsi" w:hAnsiTheme="majorHAnsi"/>
      <w:color w:val="365F91" w:themeColor="accent1" w:themeShade="BF"/>
      <w:lang w:bidi="ar-SA"/>
    </w:rPr>
  </w:style>
  <w:style w:type="paragraph" w:styleId="TOC1">
    <w:name w:val="toc 1"/>
    <w:basedOn w:val="Normal"/>
    <w:next w:val="Normal"/>
    <w:autoRedefine/>
    <w:uiPriority w:val="39"/>
    <w:unhideWhenUsed/>
    <w:rsid w:val="00FB3D31"/>
    <w:pPr>
      <w:tabs>
        <w:tab w:val="right" w:leader="dot" w:pos="9350"/>
      </w:tabs>
      <w:spacing w:after="100" w:line="240" w:lineRule="auto"/>
    </w:pPr>
  </w:style>
  <w:style w:type="paragraph" w:styleId="TOC2">
    <w:name w:val="toc 2"/>
    <w:basedOn w:val="Normal"/>
    <w:next w:val="Normal"/>
    <w:autoRedefine/>
    <w:uiPriority w:val="39"/>
    <w:unhideWhenUsed/>
    <w:rsid w:val="00557DF0"/>
    <w:pPr>
      <w:spacing w:after="100"/>
      <w:ind w:left="240"/>
    </w:pPr>
  </w:style>
  <w:style w:type="paragraph" w:styleId="Header">
    <w:name w:val="header"/>
    <w:basedOn w:val="Normal"/>
    <w:link w:val="HeaderChar"/>
    <w:uiPriority w:val="99"/>
    <w:semiHidden/>
    <w:unhideWhenUsed/>
    <w:rsid w:val="009C312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3124"/>
    <w:rPr>
      <w:sz w:val="24"/>
    </w:rPr>
  </w:style>
  <w:style w:type="paragraph" w:styleId="Footer">
    <w:name w:val="footer"/>
    <w:basedOn w:val="Normal"/>
    <w:link w:val="FooterChar"/>
    <w:uiPriority w:val="99"/>
    <w:unhideWhenUsed/>
    <w:rsid w:val="009C31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3124"/>
    <w:rPr>
      <w:sz w:val="24"/>
    </w:rPr>
  </w:style>
</w:styles>
</file>

<file path=word/webSettings.xml><?xml version="1.0" encoding="utf-8"?>
<w:webSettings xmlns:r="http://schemas.openxmlformats.org/officeDocument/2006/relationships" xmlns:w="http://schemas.openxmlformats.org/wordprocessingml/2006/main">
  <w:divs>
    <w:div w:id="40637054">
      <w:bodyDiv w:val="1"/>
      <w:marLeft w:val="0"/>
      <w:marRight w:val="0"/>
      <w:marTop w:val="0"/>
      <w:marBottom w:val="0"/>
      <w:divBdr>
        <w:top w:val="none" w:sz="0" w:space="0" w:color="auto"/>
        <w:left w:val="none" w:sz="0" w:space="0" w:color="auto"/>
        <w:bottom w:val="none" w:sz="0" w:space="0" w:color="auto"/>
        <w:right w:val="none" w:sz="0" w:space="0" w:color="auto"/>
      </w:divBdr>
      <w:divsChild>
        <w:div w:id="1351444180">
          <w:marLeft w:val="0"/>
          <w:marRight w:val="0"/>
          <w:marTop w:val="0"/>
          <w:marBottom w:val="0"/>
          <w:divBdr>
            <w:top w:val="none" w:sz="0" w:space="0" w:color="auto"/>
            <w:left w:val="none" w:sz="0" w:space="0" w:color="auto"/>
            <w:bottom w:val="none" w:sz="0" w:space="0" w:color="auto"/>
            <w:right w:val="none" w:sz="0" w:space="0" w:color="auto"/>
          </w:divBdr>
          <w:divsChild>
            <w:div w:id="188833340">
              <w:marLeft w:val="0"/>
              <w:marRight w:val="0"/>
              <w:marTop w:val="0"/>
              <w:marBottom w:val="0"/>
              <w:divBdr>
                <w:top w:val="none" w:sz="0" w:space="0" w:color="auto"/>
                <w:left w:val="none" w:sz="0" w:space="0" w:color="auto"/>
                <w:bottom w:val="none" w:sz="0" w:space="0" w:color="auto"/>
                <w:right w:val="none" w:sz="0" w:space="0" w:color="auto"/>
              </w:divBdr>
              <w:divsChild>
                <w:div w:id="214245101">
                  <w:marLeft w:val="0"/>
                  <w:marRight w:val="0"/>
                  <w:marTop w:val="0"/>
                  <w:marBottom w:val="0"/>
                  <w:divBdr>
                    <w:top w:val="none" w:sz="0" w:space="0" w:color="auto"/>
                    <w:left w:val="none" w:sz="0" w:space="0" w:color="auto"/>
                    <w:bottom w:val="none" w:sz="0" w:space="0" w:color="auto"/>
                    <w:right w:val="none" w:sz="0" w:space="0" w:color="auto"/>
                  </w:divBdr>
                  <w:divsChild>
                    <w:div w:id="382559109">
                      <w:marLeft w:val="0"/>
                      <w:marRight w:val="0"/>
                      <w:marTop w:val="0"/>
                      <w:marBottom w:val="0"/>
                      <w:divBdr>
                        <w:top w:val="none" w:sz="0" w:space="0" w:color="auto"/>
                        <w:left w:val="none" w:sz="0" w:space="0" w:color="auto"/>
                        <w:bottom w:val="none" w:sz="0" w:space="0" w:color="auto"/>
                        <w:right w:val="none" w:sz="0" w:space="0" w:color="auto"/>
                      </w:divBdr>
                      <w:divsChild>
                        <w:div w:id="1631470131">
                          <w:marLeft w:val="0"/>
                          <w:marRight w:val="0"/>
                          <w:marTop w:val="0"/>
                          <w:marBottom w:val="0"/>
                          <w:divBdr>
                            <w:top w:val="none" w:sz="0" w:space="0" w:color="auto"/>
                            <w:left w:val="none" w:sz="0" w:space="0" w:color="auto"/>
                            <w:bottom w:val="none" w:sz="0" w:space="0" w:color="auto"/>
                            <w:right w:val="none" w:sz="0" w:space="0" w:color="auto"/>
                          </w:divBdr>
                        </w:div>
                        <w:div w:id="89478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5956A-A975-4DFB-BFEF-5341B8837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2010-12-06T22:19:00Z</dcterms:created>
  <dcterms:modified xsi:type="dcterms:W3CDTF">2010-12-06T22:20:00Z</dcterms:modified>
</cp:coreProperties>
</file>